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5777E" w:rsidR="00016F16" w:rsidP="006F2FF0" w:rsidRDefault="004B515A" w14:paraId="75ABB2D8" w14:textId="28E0AFF6">
      <w:pPr>
        <w:ind w:left="142"/>
        <w:jc w:val="center"/>
        <w:rPr>
          <w:rFonts w:cstheme="minorHAnsi"/>
        </w:rPr>
      </w:pPr>
      <w:r w:rsidRPr="0005777E">
        <w:rPr>
          <w:rFonts w:cstheme="minorHAnsi"/>
          <w:noProof/>
        </w:rPr>
        <w:drawing>
          <wp:anchor distT="0" distB="0" distL="114300" distR="114300" simplePos="0" relativeHeight="251658240" behindDoc="0" locked="0" layoutInCell="1" allowOverlap="1" wp14:anchorId="4ECB330E" wp14:editId="687C6F6D">
            <wp:simplePos x="0" y="0"/>
            <wp:positionH relativeFrom="column">
              <wp:posOffset>-281204</wp:posOffset>
            </wp:positionH>
            <wp:positionV relativeFrom="paragraph">
              <wp:posOffset>-349859</wp:posOffset>
            </wp:positionV>
            <wp:extent cx="2457450" cy="691515"/>
            <wp:effectExtent l="0" t="0" r="0" b="0"/>
            <wp:wrapNone/>
            <wp:docPr id="2110494054" name="Picture 1" descr="A logo for a gender-based violence in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94054" name="Picture 1" descr="A logo for a gender-based violence in academy&#10;&#10;Description automatically generated"/>
                    <pic:cNvPicPr/>
                  </pic:nvPicPr>
                  <pic:blipFill rotWithShape="1">
                    <a:blip r:embed="rId11" cstate="print">
                      <a:extLst>
                        <a:ext uri="{28A0092B-C50C-407E-A947-70E740481C1C}">
                          <a14:useLocalDpi xmlns:a14="http://schemas.microsoft.com/office/drawing/2010/main" val="0"/>
                        </a:ext>
                      </a:extLst>
                    </a:blip>
                    <a:srcRect t="33358" b="26824"/>
                    <a:stretch/>
                  </pic:blipFill>
                  <pic:spPr bwMode="auto">
                    <a:xfrm>
                      <a:off x="0" y="0"/>
                      <a:ext cx="2457450" cy="691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05777E" w:rsidR="00016F16" w:rsidP="006F2FF0" w:rsidRDefault="00595C55" w14:paraId="56F8EFF2" w14:textId="51E7A762">
      <w:pPr>
        <w:spacing w:after="0" w:line="276" w:lineRule="auto"/>
        <w:ind w:left="142"/>
        <w:textAlignment w:val="baseline"/>
        <w:rPr>
          <w:rStyle w:val="normaltextrun"/>
          <w:rFonts w:eastAsia="Times New Roman" w:cstheme="minorHAnsi"/>
          <w:color w:val="333333"/>
          <w:szCs w:val="20"/>
        </w:rPr>
      </w:pPr>
      <w:r w:rsidRPr="0005777E">
        <w:rPr>
          <w:rStyle w:val="normaltextrun"/>
          <w:rFonts w:eastAsia="Times New Roman" w:cstheme="minorHAnsi"/>
          <w:b/>
          <w:bCs/>
          <w:color w:val="2F5496" w:themeColor="accent1" w:themeShade="BF"/>
        </w:rPr>
        <w:t>Communiqué de presse</w:t>
      </w:r>
      <w:r w:rsidRPr="0005777E" w:rsidR="00016F16">
        <w:rPr>
          <w:rFonts w:cstheme="minorHAnsi"/>
        </w:rPr>
        <w:br/>
      </w:r>
      <w:r w:rsidRPr="0005777E">
        <w:rPr>
          <w:rStyle w:val="normaltextrun"/>
          <w:rFonts w:eastAsia="Times New Roman" w:cstheme="minorHAnsi"/>
          <w:color w:val="333333"/>
          <w:szCs w:val="20"/>
        </w:rPr>
        <w:t>Pour diffusion immédiate</w:t>
      </w:r>
      <w:r w:rsidRPr="0005777E" w:rsidR="008A775C">
        <w:rPr>
          <w:rStyle w:val="normaltextrun"/>
          <w:rFonts w:eastAsia="Times New Roman" w:cstheme="minorHAnsi"/>
          <w:color w:val="333333"/>
          <w:szCs w:val="20"/>
        </w:rPr>
        <w:br/>
      </w:r>
      <w:r w:rsidRPr="0005777E" w:rsidR="00AF77E8">
        <w:rPr>
          <w:rStyle w:val="normaltextrun"/>
          <w:rFonts w:eastAsia="Times New Roman" w:cstheme="minorHAnsi"/>
          <w:color w:val="333333"/>
          <w:szCs w:val="20"/>
        </w:rPr>
        <w:t>13</w:t>
      </w:r>
      <w:r w:rsidRPr="0005777E" w:rsidR="008A775C">
        <w:rPr>
          <w:rStyle w:val="normaltextrun"/>
          <w:rFonts w:eastAsia="Times New Roman" w:cstheme="minorHAnsi"/>
          <w:color w:val="333333"/>
          <w:szCs w:val="20"/>
        </w:rPr>
        <w:t xml:space="preserve"> </w:t>
      </w:r>
      <w:r w:rsidRPr="0005777E">
        <w:rPr>
          <w:rStyle w:val="normaltextrun"/>
          <w:rFonts w:eastAsia="Times New Roman" w:cstheme="minorHAnsi"/>
          <w:color w:val="333333"/>
          <w:szCs w:val="20"/>
        </w:rPr>
        <w:t xml:space="preserve">novembre </w:t>
      </w:r>
      <w:r w:rsidRPr="0005777E" w:rsidR="00C04D82">
        <w:rPr>
          <w:rStyle w:val="normaltextrun"/>
          <w:rFonts w:eastAsia="Times New Roman" w:cstheme="minorHAnsi"/>
          <w:color w:val="333333"/>
          <w:szCs w:val="20"/>
        </w:rPr>
        <w:t>2025</w:t>
      </w:r>
    </w:p>
    <w:p w:rsidRPr="0005777E" w:rsidR="004A7458" w:rsidP="006F2FF0" w:rsidRDefault="004A7458" w14:paraId="2B488341" w14:textId="77777777">
      <w:pPr>
        <w:spacing w:after="0" w:line="276" w:lineRule="auto"/>
        <w:ind w:left="142"/>
        <w:textAlignment w:val="baseline"/>
        <w:rPr>
          <w:rStyle w:val="normaltextrun"/>
          <w:rFonts w:eastAsia="Times New Roman" w:cstheme="minorHAnsi"/>
          <w:color w:val="333333"/>
          <w:szCs w:val="20"/>
        </w:rPr>
      </w:pPr>
    </w:p>
    <w:p w:rsidRPr="0005777E" w:rsidR="007860B0" w:rsidP="006F2FF0" w:rsidRDefault="00595C55" w14:paraId="55341953" w14:textId="77EEE48D">
      <w:pPr>
        <w:spacing w:line="276" w:lineRule="auto"/>
        <w:ind w:left="142"/>
        <w:jc w:val="center"/>
        <w:rPr>
          <w:rFonts w:eastAsia="Arial" w:cstheme="minorBidi"/>
          <w:b/>
          <w:color w:val="000000" w:themeColor="text1"/>
        </w:rPr>
      </w:pPr>
      <w:r w:rsidRPr="0005777E">
        <w:rPr>
          <w:rStyle w:val="normaltextrun"/>
          <w:rFonts w:eastAsia="Times New Roman"/>
          <w:color w:val="2F5496" w:themeColor="accent1" w:themeShade="BF"/>
          <w:sz w:val="32"/>
          <w:szCs w:val="32"/>
        </w:rPr>
        <w:t>Nouvel</w:t>
      </w:r>
      <w:r w:rsidRPr="0005777E" w:rsidR="00786BA1">
        <w:rPr>
          <w:rStyle w:val="normaltextrun"/>
          <w:rFonts w:eastAsia="Times New Roman"/>
          <w:color w:val="2F5496" w:themeColor="accent1" w:themeShade="BF"/>
          <w:sz w:val="32"/>
          <w:szCs w:val="32"/>
        </w:rPr>
        <w:t xml:space="preserve"> outil </w:t>
      </w:r>
      <w:r w:rsidRPr="0005777E">
        <w:rPr>
          <w:rStyle w:val="normaltextrun"/>
          <w:rFonts w:eastAsia="Times New Roman"/>
          <w:color w:val="2F5496" w:themeColor="accent1" w:themeShade="BF"/>
          <w:sz w:val="32"/>
          <w:szCs w:val="32"/>
        </w:rPr>
        <w:t xml:space="preserve">d’évaluation </w:t>
      </w:r>
      <w:r w:rsidRPr="0005777E" w:rsidR="00786BA1">
        <w:rPr>
          <w:rStyle w:val="normaltextrun"/>
          <w:rFonts w:eastAsia="Times New Roman"/>
          <w:color w:val="2F5496" w:themeColor="accent1" w:themeShade="BF"/>
          <w:sz w:val="32"/>
          <w:szCs w:val="32"/>
        </w:rPr>
        <w:t xml:space="preserve">pour aider </w:t>
      </w:r>
      <w:r w:rsidRPr="0005777E">
        <w:rPr>
          <w:rStyle w:val="normaltextrun"/>
          <w:rFonts w:eastAsia="Times New Roman"/>
          <w:color w:val="2F5496" w:themeColor="accent1" w:themeShade="BF"/>
          <w:sz w:val="32"/>
          <w:szCs w:val="32"/>
        </w:rPr>
        <w:br/>
      </w:r>
      <w:r w:rsidRPr="0005777E" w:rsidR="00786BA1">
        <w:rPr>
          <w:rStyle w:val="normaltextrun"/>
          <w:rFonts w:eastAsia="Times New Roman"/>
          <w:color w:val="2F5496" w:themeColor="accent1" w:themeShade="BF"/>
          <w:sz w:val="32"/>
          <w:szCs w:val="32"/>
        </w:rPr>
        <w:t xml:space="preserve">les </w:t>
      </w:r>
      <w:r w:rsidRPr="0005777E" w:rsidR="008B7303">
        <w:rPr>
          <w:rStyle w:val="normaltextrun"/>
          <w:rFonts w:eastAsia="Times New Roman"/>
          <w:color w:val="2F5496" w:themeColor="accent1" w:themeShade="BF"/>
          <w:sz w:val="32"/>
          <w:szCs w:val="32"/>
        </w:rPr>
        <w:t>établissements</w:t>
      </w:r>
      <w:r w:rsidRPr="0005777E" w:rsidR="00786BA1">
        <w:rPr>
          <w:rStyle w:val="normaltextrun"/>
          <w:rFonts w:eastAsia="Times New Roman"/>
          <w:color w:val="2F5496" w:themeColor="accent1" w:themeShade="BF"/>
          <w:sz w:val="32"/>
          <w:szCs w:val="32"/>
        </w:rPr>
        <w:t xml:space="preserve"> </w:t>
      </w:r>
      <w:r w:rsidRPr="0005777E">
        <w:rPr>
          <w:rStyle w:val="normaltextrun"/>
          <w:rFonts w:eastAsia="Times New Roman"/>
          <w:color w:val="2F5496" w:themeColor="accent1" w:themeShade="BF"/>
          <w:sz w:val="32"/>
          <w:szCs w:val="32"/>
        </w:rPr>
        <w:t>d’enseignement supérieur et de la recherch</w:t>
      </w:r>
      <w:r w:rsidRPr="0005777E" w:rsidR="008B7303">
        <w:rPr>
          <w:rStyle w:val="normaltextrun"/>
          <w:rFonts w:eastAsia="Times New Roman"/>
          <w:color w:val="2F5496" w:themeColor="accent1" w:themeShade="BF"/>
          <w:sz w:val="32"/>
          <w:szCs w:val="32"/>
        </w:rPr>
        <w:t>e</w:t>
      </w:r>
      <w:r w:rsidRPr="0005777E">
        <w:rPr>
          <w:rStyle w:val="normaltextrun"/>
          <w:rFonts w:eastAsia="Times New Roman"/>
          <w:color w:val="2F5496" w:themeColor="accent1" w:themeShade="BF"/>
          <w:sz w:val="32"/>
          <w:szCs w:val="32"/>
        </w:rPr>
        <w:t xml:space="preserve"> </w:t>
      </w:r>
      <w:r w:rsidRPr="0005777E">
        <w:rPr>
          <w:rStyle w:val="normaltextrun"/>
          <w:rFonts w:eastAsia="Times New Roman"/>
          <w:color w:val="2F5496" w:themeColor="accent1" w:themeShade="BF"/>
          <w:sz w:val="32"/>
          <w:szCs w:val="32"/>
        </w:rPr>
        <w:br/>
      </w:r>
      <w:r w:rsidRPr="0005777E" w:rsidR="00786BA1">
        <w:rPr>
          <w:rStyle w:val="normaltextrun"/>
          <w:rFonts w:eastAsia="Times New Roman"/>
          <w:color w:val="2F5496" w:themeColor="accent1" w:themeShade="BF"/>
          <w:sz w:val="32"/>
          <w:szCs w:val="32"/>
        </w:rPr>
        <w:t xml:space="preserve">à lutter contre </w:t>
      </w:r>
      <w:r w:rsidRPr="0005777E">
        <w:rPr>
          <w:rStyle w:val="normaltextrun"/>
          <w:rFonts w:eastAsia="Times New Roman"/>
          <w:color w:val="2F5496" w:themeColor="accent1" w:themeShade="BF"/>
          <w:sz w:val="32"/>
          <w:szCs w:val="32"/>
        </w:rPr>
        <w:t>les violences fondées sur le genre</w:t>
      </w:r>
    </w:p>
    <w:p w:rsidRPr="0005777E" w:rsidR="00786BA1" w:rsidP="006F2FF0" w:rsidRDefault="00786BA1" w14:paraId="55E03A64" w14:textId="77777777">
      <w:pPr>
        <w:spacing w:line="276" w:lineRule="auto"/>
        <w:ind w:left="142"/>
        <w:jc w:val="both"/>
        <w:rPr>
          <w:rFonts w:eastAsia="Arial" w:cstheme="minorBidi"/>
          <w:b/>
          <w:color w:val="000000" w:themeColor="text1"/>
        </w:rPr>
      </w:pPr>
    </w:p>
    <w:p w:rsidRPr="00537806" w:rsidR="00537806" w:rsidP="006F2FF0" w:rsidRDefault="00537806" w14:paraId="5C987F41" w14:textId="64078A0F">
      <w:pPr>
        <w:spacing w:line="276" w:lineRule="auto"/>
        <w:ind w:left="142"/>
        <w:jc w:val="both"/>
        <w:rPr>
          <w:rFonts w:eastAsia="Arial" w:cstheme="minorBidi"/>
          <w:bCs/>
          <w:i/>
          <w:iCs/>
          <w:color w:val="000000" w:themeColor="text1"/>
        </w:rPr>
      </w:pPr>
      <w:r w:rsidRPr="00537806">
        <w:rPr>
          <w:rFonts w:eastAsia="Arial" w:cstheme="minorBidi"/>
          <w:b/>
          <w:i/>
          <w:iCs/>
          <w:color w:val="000000" w:themeColor="text1"/>
        </w:rPr>
        <w:t>Strasbourg, France, le 26 novembre 2025</w:t>
      </w:r>
      <w:r w:rsidRPr="00537806">
        <w:rPr>
          <w:rFonts w:eastAsia="Arial" w:cstheme="minorBidi"/>
          <w:bCs/>
          <w:i/>
          <w:iCs/>
          <w:color w:val="000000" w:themeColor="text1"/>
        </w:rPr>
        <w:t xml:space="preserve"> </w:t>
      </w:r>
      <w:r>
        <w:rPr>
          <w:rFonts w:eastAsia="Arial" w:cstheme="minorBidi"/>
          <w:bCs/>
          <w:i/>
          <w:iCs/>
          <w:color w:val="000000" w:themeColor="text1"/>
        </w:rPr>
        <w:t>-</w:t>
      </w:r>
      <w:r w:rsidRPr="00537806">
        <w:rPr>
          <w:rFonts w:eastAsia="Arial" w:cstheme="minorBidi"/>
          <w:bCs/>
          <w:i/>
          <w:iCs/>
          <w:color w:val="000000" w:themeColor="text1"/>
        </w:rPr>
        <w:t xml:space="preserve"> Le projet </w:t>
      </w:r>
      <w:proofErr w:type="spellStart"/>
      <w:r w:rsidRPr="00537806">
        <w:rPr>
          <w:rFonts w:eastAsia="Arial" w:cstheme="minorBidi"/>
          <w:bCs/>
          <w:i/>
          <w:iCs/>
          <w:color w:val="000000" w:themeColor="text1"/>
        </w:rPr>
        <w:t>GenderSAFE</w:t>
      </w:r>
      <w:proofErr w:type="spellEnd"/>
      <w:r w:rsidRPr="00537806">
        <w:rPr>
          <w:rFonts w:eastAsia="Arial" w:cstheme="minorBidi"/>
          <w:bCs/>
          <w:i/>
          <w:iCs/>
          <w:color w:val="000000" w:themeColor="text1"/>
        </w:rPr>
        <w:t xml:space="preserve">, financé par l'UE, lancera officiellement son outil d'auto-évaluation institutionnelle. Cette ressource très attendue est conçue pour aider les établissements d'enseignement supérieur et de recherche à évaluer, améliorer et surveiller leur réponse à la violence </w:t>
      </w:r>
      <w:r>
        <w:rPr>
          <w:rFonts w:eastAsia="Arial" w:cstheme="minorBidi"/>
          <w:bCs/>
          <w:i/>
          <w:iCs/>
          <w:color w:val="000000" w:themeColor="text1"/>
        </w:rPr>
        <w:t>fondée sur le genre</w:t>
      </w:r>
      <w:r w:rsidRPr="00537806">
        <w:rPr>
          <w:rFonts w:eastAsia="Arial" w:cstheme="minorBidi"/>
          <w:bCs/>
          <w:i/>
          <w:iCs/>
          <w:color w:val="000000" w:themeColor="text1"/>
        </w:rPr>
        <w:t>.</w:t>
      </w:r>
    </w:p>
    <w:p w:rsidRPr="00537806" w:rsidR="00537806" w:rsidP="22891D30" w:rsidRDefault="00537806" w14:paraId="6156D979" w14:textId="7ADFE1D5">
      <w:pPr>
        <w:spacing w:line="276" w:lineRule="auto"/>
        <w:ind w:left="142"/>
        <w:jc w:val="both"/>
        <w:rPr>
          <w:rFonts w:eastAsia="Arial" w:cs="" w:cstheme="minorBidi"/>
          <w:color w:val="000000" w:themeColor="text1"/>
        </w:rPr>
      </w:pPr>
      <w:r w:rsidRPr="22891D30" w:rsidR="00537806">
        <w:rPr>
          <w:rFonts w:eastAsia="Arial" w:cs="" w:cstheme="minorBidi"/>
          <w:color w:val="000000" w:themeColor="text1" w:themeTint="FF" w:themeShade="FF"/>
        </w:rPr>
        <w:t xml:space="preserve">Cet outil interactif guide les institutions à travers un processus structuré en sept domaines clés, appelés </w:t>
      </w:r>
      <w:r w:rsidRPr="22891D30" w:rsidR="00537806">
        <w:rPr>
          <w:rFonts w:eastAsia="Arial" w:cs="" w:cstheme="minorBidi"/>
          <w:color w:val="000000" w:themeColor="text1" w:themeTint="FF" w:themeShade="FF"/>
        </w:rPr>
        <w:t xml:space="preserve">« facteurs d'impact », et un modèle de maturité en six étapes (point de départ, projet, lancement, croissance, intégration et institutionnalisation). Il permet aux organisations d'évaluer leurs politiques et pratiques actuelles, d'identifier leurs points forts et leurs lacunes, puis de recevoir des recommandations </w:t>
      </w:r>
      <w:r w:rsidRPr="22891D30" w:rsidR="002C1DBB">
        <w:rPr>
          <w:rFonts w:eastAsia="Arial" w:cs="" w:cstheme="minorBidi"/>
          <w:color w:val="000000" w:themeColor="text1" w:themeTint="FF" w:themeShade="FF"/>
        </w:rPr>
        <w:t xml:space="preserve">d’amélioration </w:t>
      </w:r>
      <w:r w:rsidRPr="22891D30" w:rsidR="00537806">
        <w:rPr>
          <w:rFonts w:eastAsia="Arial" w:cs="" w:cstheme="minorBidi"/>
          <w:color w:val="000000" w:themeColor="text1" w:themeTint="FF" w:themeShade="FF"/>
        </w:rPr>
        <w:t xml:space="preserve">personnalisées. Conçu pour </w:t>
      </w:r>
      <w:r w:rsidRPr="22891D30" w:rsidR="002C1DBB">
        <w:rPr>
          <w:rFonts w:eastAsia="Arial" w:cs="" w:cstheme="minorBidi"/>
          <w:color w:val="000000" w:themeColor="text1" w:themeTint="FF" w:themeShade="FF"/>
        </w:rPr>
        <w:t>une utilisation collaborative</w:t>
      </w:r>
      <w:r w:rsidRPr="22891D30" w:rsidR="00537806">
        <w:rPr>
          <w:rFonts w:eastAsia="Arial" w:cs="" w:cstheme="minorBidi"/>
          <w:color w:val="000000" w:themeColor="text1" w:themeTint="FF" w:themeShade="FF"/>
        </w:rPr>
        <w:t>, il permet également de sensibiliser le personnel et de stimuler un dialogue structuré.</w:t>
      </w:r>
    </w:p>
    <w:p w:rsidRPr="00E709BB" w:rsidR="00786BA1" w:rsidP="006F2FF0" w:rsidRDefault="00537806" w14:paraId="318F2A9A" w14:textId="700BC29D">
      <w:pPr>
        <w:spacing w:line="276" w:lineRule="auto"/>
        <w:ind w:left="142"/>
        <w:jc w:val="both"/>
        <w:rPr>
          <w:rFonts w:ascii="Arial" w:hAnsi="Arial" w:cs="Arial"/>
          <w:i/>
          <w:iCs/>
          <w:color w:val="404040" w:themeColor="text1" w:themeTint="BF"/>
        </w:rPr>
      </w:pPr>
      <w:r w:rsidRPr="00537806">
        <w:rPr>
          <w:rFonts w:ascii="Arial" w:hAnsi="Arial" w:cs="Arial"/>
          <w:i/>
          <w:iCs/>
          <w:color w:val="404040" w:themeColor="text1" w:themeTint="BF"/>
        </w:rPr>
        <w:t xml:space="preserve">« La violence sexiste reste un problème profondément enraciné dans l'Espace européen de la </w:t>
      </w:r>
      <w:proofErr w:type="gramStart"/>
      <w:r w:rsidRPr="00537806">
        <w:rPr>
          <w:rFonts w:ascii="Arial" w:hAnsi="Arial" w:cs="Arial"/>
          <w:i/>
          <w:iCs/>
          <w:color w:val="404040" w:themeColor="text1" w:themeTint="BF"/>
        </w:rPr>
        <w:t>recherche»</w:t>
      </w:r>
      <w:proofErr w:type="gramEnd"/>
      <w:r w:rsidRPr="00537806">
        <w:rPr>
          <w:rFonts w:ascii="Arial" w:hAnsi="Arial" w:cs="Arial"/>
          <w:i/>
          <w:iCs/>
          <w:color w:val="404040" w:themeColor="text1" w:themeTint="BF"/>
        </w:rPr>
        <w:t>, déclar</w:t>
      </w:r>
      <w:r w:rsidR="00562375">
        <w:rPr>
          <w:rFonts w:ascii="Arial" w:hAnsi="Arial" w:cs="Arial"/>
          <w:i/>
          <w:iCs/>
          <w:color w:val="404040" w:themeColor="text1" w:themeTint="BF"/>
        </w:rPr>
        <w:t>e</w:t>
      </w:r>
      <w:r w:rsidRPr="00537806">
        <w:rPr>
          <w:rFonts w:ascii="Arial" w:hAnsi="Arial" w:cs="Arial"/>
          <w:i/>
          <w:iCs/>
          <w:color w:val="404040" w:themeColor="text1" w:themeTint="BF"/>
        </w:rPr>
        <w:t xml:space="preserve"> Marcela Linková, directrice du Centre pour le genre et la science de l'Institut de sociologie de l'Académie tchèque des sciences, et coauteure de la méthodologie. « Cet outil est essentiel, car il permet aux institutions d'aller au-delà des engagements symboliques pour identifier des actions et des pratiques concrètes qui leur permettront de créer des environnements plus sûrs et plus inclusifs. »</w:t>
      </w:r>
      <w:r w:rsidRPr="00537806">
        <w:rPr>
          <w:rFonts w:eastAsia="Arial" w:cstheme="minorBidi"/>
          <w:bCs/>
          <w:color w:val="000000" w:themeColor="text1"/>
        </w:rPr>
        <w:t xml:space="preserve"> </w:t>
      </w:r>
    </w:p>
    <w:p w:rsidRPr="00E709BB" w:rsidR="00E709BB" w:rsidP="006F2FF0" w:rsidRDefault="00E709BB" w14:paraId="57FCB9FF" w14:textId="7E3CF5AD">
      <w:pPr>
        <w:spacing w:line="276" w:lineRule="auto"/>
        <w:ind w:left="142"/>
        <w:jc w:val="both"/>
        <w:rPr>
          <w:rFonts w:eastAsia="Arial" w:cstheme="minorBidi"/>
          <w:color w:val="000000" w:themeColor="text1"/>
          <w:lang w:val="en-GB"/>
        </w:rPr>
      </w:pPr>
      <w:r w:rsidRPr="00E709BB">
        <w:rPr>
          <w:rFonts w:eastAsia="Arial" w:cstheme="minorBidi"/>
          <w:color w:val="000000" w:themeColor="text1"/>
          <w:lang w:val="en-GB"/>
        </w:rPr>
        <w:t xml:space="preserve">Malgré </w:t>
      </w:r>
      <w:proofErr w:type="spellStart"/>
      <w:r w:rsidRPr="00E709BB">
        <w:rPr>
          <w:rFonts w:eastAsia="Arial" w:cstheme="minorBidi"/>
          <w:color w:val="000000" w:themeColor="text1"/>
          <w:lang w:val="en-GB"/>
        </w:rPr>
        <w:t>l'existence</w:t>
      </w:r>
      <w:proofErr w:type="spellEnd"/>
      <w:r w:rsidRPr="00E709BB">
        <w:rPr>
          <w:rFonts w:eastAsia="Arial" w:cstheme="minorBidi"/>
          <w:color w:val="000000" w:themeColor="text1"/>
          <w:lang w:val="en-GB"/>
        </w:rPr>
        <w:t xml:space="preserve"> de politiques dans de </w:t>
      </w:r>
      <w:proofErr w:type="spellStart"/>
      <w:r w:rsidRPr="00E709BB">
        <w:rPr>
          <w:rFonts w:eastAsia="Arial" w:cstheme="minorBidi"/>
          <w:color w:val="000000" w:themeColor="text1"/>
          <w:lang w:val="en-GB"/>
        </w:rPr>
        <w:t>nombreux</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établissements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celles</w:t>
      </w:r>
      <w:proofErr w:type="spellEnd"/>
      <w:r w:rsidRPr="00E709BB">
        <w:rPr>
          <w:rFonts w:eastAsia="Arial" w:cstheme="minorBidi"/>
          <w:color w:val="000000" w:themeColor="text1"/>
          <w:lang w:val="en-GB"/>
        </w:rPr>
        <w:t xml:space="preserve">-ci </w:t>
      </w:r>
      <w:proofErr w:type="spellStart"/>
      <w:r w:rsidRPr="00E709BB">
        <w:rPr>
          <w:rFonts w:eastAsia="Arial" w:cstheme="minorBidi"/>
          <w:color w:val="000000" w:themeColor="text1"/>
          <w:lang w:val="en-GB"/>
        </w:rPr>
        <w:t>sont</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souvent</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inefficaces</w:t>
      </w:r>
      <w:proofErr w:type="spellEnd"/>
      <w:r w:rsidRPr="00E709BB">
        <w:rPr>
          <w:rFonts w:eastAsia="Arial" w:cstheme="minorBidi"/>
          <w:color w:val="000000" w:themeColor="text1"/>
          <w:lang w:val="en-GB"/>
        </w:rPr>
        <w:t xml:space="preserve"> et </w:t>
      </w:r>
      <w:proofErr w:type="spellStart"/>
      <w:r w:rsidRPr="00E709BB">
        <w:rPr>
          <w:rFonts w:eastAsia="Arial" w:cstheme="minorBidi"/>
          <w:color w:val="000000" w:themeColor="text1"/>
          <w:lang w:val="en-GB"/>
        </w:rPr>
        <w:t>leur</w:t>
      </w:r>
      <w:proofErr w:type="spellEnd"/>
      <w:r w:rsidRPr="00E709BB">
        <w:rPr>
          <w:rFonts w:eastAsia="Arial" w:cstheme="minorBidi"/>
          <w:color w:val="000000" w:themeColor="text1"/>
          <w:lang w:val="en-GB"/>
        </w:rPr>
        <w:t xml:space="preserve"> mise </w:t>
      </w:r>
      <w:proofErr w:type="spellStart"/>
      <w:r w:rsidRPr="00E709BB">
        <w:rPr>
          <w:rFonts w:eastAsia="Arial" w:cstheme="minorBidi"/>
          <w:color w:val="000000" w:themeColor="text1"/>
          <w:lang w:val="en-GB"/>
        </w:rPr>
        <w:t>en</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œuvre</w:t>
      </w:r>
      <w:proofErr w:type="spellEnd"/>
      <w:r w:rsidRPr="00E709BB">
        <w:rPr>
          <w:rFonts w:eastAsia="Arial" w:cstheme="minorBidi"/>
          <w:color w:val="000000" w:themeColor="text1"/>
          <w:lang w:val="en-GB"/>
        </w:rPr>
        <w:t xml:space="preserve"> est </w:t>
      </w:r>
      <w:proofErr w:type="spellStart"/>
      <w:r w:rsidRPr="00E709BB">
        <w:rPr>
          <w:rFonts w:eastAsia="Arial" w:cstheme="minorBidi"/>
          <w:color w:val="000000" w:themeColor="text1"/>
          <w:lang w:val="en-GB"/>
        </w:rPr>
        <w:t>insuffisante</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Selon</w:t>
      </w:r>
      <w:proofErr w:type="spellEnd"/>
      <w:r w:rsidRPr="00E709BB">
        <w:rPr>
          <w:rFonts w:eastAsia="Arial" w:cstheme="minorBidi"/>
          <w:color w:val="000000" w:themeColor="text1"/>
          <w:lang w:val="en-GB"/>
        </w:rPr>
        <w:t xml:space="preserve"> la deuxième note d</w:t>
      </w:r>
      <w:r w:rsidR="009450B0">
        <w:rPr>
          <w:rFonts w:eastAsia="Arial" w:cstheme="minorBidi"/>
          <w:color w:val="000000" w:themeColor="text1"/>
          <w:lang w:val="en-GB"/>
        </w:rPr>
        <w:t>u</w:t>
      </w:r>
      <w:r w:rsidRPr="00E709BB">
        <w:rPr>
          <w:rFonts w:eastAsia="Arial" w:cstheme="minorBidi"/>
          <w:color w:val="000000" w:themeColor="text1"/>
          <w:lang w:val="en-GB"/>
        </w:rPr>
        <w:t xml:space="preserve"> </w:t>
      </w:r>
      <w:proofErr w:type="spellStart"/>
      <w:r w:rsidR="009450B0">
        <w:rPr>
          <w:rFonts w:eastAsia="Arial" w:cstheme="minorBidi"/>
          <w:color w:val="000000" w:themeColor="text1"/>
          <w:lang w:val="en-GB"/>
        </w:rPr>
        <w:t>projet</w:t>
      </w:r>
      <w:proofErr w:type="spellEnd"/>
      <w:r w:rsidR="009450B0">
        <w:rPr>
          <w:rFonts w:eastAsia="Arial" w:cstheme="minorBidi"/>
          <w:color w:val="000000" w:themeColor="text1"/>
          <w:lang w:val="en-GB"/>
        </w:rPr>
        <w:t xml:space="preserve"> </w:t>
      </w:r>
      <w:r w:rsidRPr="00E709BB">
        <w:rPr>
          <w:rFonts w:eastAsia="Arial" w:cstheme="minorBidi"/>
          <w:color w:val="000000" w:themeColor="text1"/>
          <w:lang w:val="en-GB"/>
        </w:rPr>
        <w:t xml:space="preserve">UniSAFE (2022), les </w:t>
      </w:r>
      <w:proofErr w:type="spellStart"/>
      <w:r w:rsidRPr="00E709BB">
        <w:rPr>
          <w:rFonts w:eastAsia="Arial" w:cstheme="minorBidi"/>
          <w:color w:val="000000" w:themeColor="text1"/>
          <w:lang w:val="en-GB"/>
        </w:rPr>
        <w:t>établissements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échouent</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souvent</w:t>
      </w:r>
      <w:proofErr w:type="spellEnd"/>
      <w:r w:rsidRPr="00E709BB">
        <w:rPr>
          <w:rFonts w:eastAsia="Arial" w:cstheme="minorBidi"/>
          <w:color w:val="000000" w:themeColor="text1"/>
          <w:lang w:val="en-GB"/>
        </w:rPr>
        <w:t xml:space="preserve"> à </w:t>
      </w:r>
      <w:proofErr w:type="spellStart"/>
      <w:r w:rsidRPr="00E709BB">
        <w:rPr>
          <w:rFonts w:eastAsia="Arial" w:cstheme="minorBidi"/>
          <w:color w:val="000000" w:themeColor="text1"/>
          <w:lang w:val="en-GB"/>
        </w:rPr>
        <w:t>prévenir</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protéger</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poursuivre</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fournir</w:t>
      </w:r>
      <w:proofErr w:type="spellEnd"/>
      <w:r w:rsidRPr="00E709BB">
        <w:rPr>
          <w:rFonts w:eastAsia="Arial" w:cstheme="minorBidi"/>
          <w:color w:val="000000" w:themeColor="text1"/>
          <w:lang w:val="en-GB"/>
        </w:rPr>
        <w:t xml:space="preserve"> des services et </w:t>
      </w:r>
      <w:proofErr w:type="spellStart"/>
      <w:r w:rsidRPr="00E709BB">
        <w:rPr>
          <w:rFonts w:eastAsia="Arial" w:cstheme="minorBidi"/>
          <w:color w:val="000000" w:themeColor="text1"/>
          <w:lang w:val="en-GB"/>
        </w:rPr>
        <w:t>établir</w:t>
      </w:r>
      <w:proofErr w:type="spellEnd"/>
      <w:r w:rsidRPr="00E709BB">
        <w:rPr>
          <w:rFonts w:eastAsia="Arial" w:cstheme="minorBidi"/>
          <w:color w:val="000000" w:themeColor="text1"/>
          <w:lang w:val="en-GB"/>
        </w:rPr>
        <w:t xml:space="preserve"> des </w:t>
      </w:r>
      <w:proofErr w:type="spellStart"/>
      <w:r w:rsidRPr="00E709BB">
        <w:rPr>
          <w:rFonts w:eastAsia="Arial" w:cstheme="minorBidi"/>
          <w:color w:val="000000" w:themeColor="text1"/>
          <w:lang w:val="en-GB"/>
        </w:rPr>
        <w:t>partenariats</w:t>
      </w:r>
      <w:proofErr w:type="spellEnd"/>
      <w:r w:rsidRPr="00E709BB">
        <w:rPr>
          <w:rFonts w:eastAsia="Arial" w:cstheme="minorBidi"/>
          <w:color w:val="000000" w:themeColor="text1"/>
          <w:lang w:val="en-GB"/>
        </w:rPr>
        <w:t xml:space="preserve"> de manière </w:t>
      </w:r>
      <w:proofErr w:type="spellStart"/>
      <w:r w:rsidRPr="00E709BB">
        <w:rPr>
          <w:rFonts w:eastAsia="Arial" w:cstheme="minorBidi"/>
          <w:color w:val="000000" w:themeColor="text1"/>
          <w:lang w:val="en-GB"/>
        </w:rPr>
        <w:t>efficace</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L'outil</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GenderSAFE</w:t>
      </w:r>
      <w:proofErr w:type="spellEnd"/>
      <w:r w:rsidRPr="00E709BB">
        <w:rPr>
          <w:rFonts w:eastAsia="Arial" w:cstheme="minorBidi"/>
          <w:color w:val="000000" w:themeColor="text1"/>
          <w:lang w:val="en-GB"/>
        </w:rPr>
        <w:t xml:space="preserve"> comble </w:t>
      </w:r>
      <w:proofErr w:type="spellStart"/>
      <w:r w:rsidRPr="00E709BB">
        <w:rPr>
          <w:rFonts w:eastAsia="Arial" w:cstheme="minorBidi"/>
          <w:color w:val="000000" w:themeColor="text1"/>
          <w:lang w:val="en-GB"/>
        </w:rPr>
        <w:t>cette</w:t>
      </w:r>
      <w:proofErr w:type="spellEnd"/>
      <w:r w:rsidRPr="00E709BB">
        <w:rPr>
          <w:rFonts w:eastAsia="Arial" w:cstheme="minorBidi"/>
          <w:color w:val="000000" w:themeColor="text1"/>
          <w:lang w:val="en-GB"/>
        </w:rPr>
        <w:t xml:space="preserve"> lacune </w:t>
      </w:r>
      <w:proofErr w:type="spellStart"/>
      <w:r w:rsidRPr="00E709BB">
        <w:rPr>
          <w:rFonts w:eastAsia="Arial" w:cstheme="minorBidi"/>
          <w:color w:val="000000" w:themeColor="text1"/>
          <w:lang w:val="en-GB"/>
        </w:rPr>
        <w:t>en</w:t>
      </w:r>
      <w:proofErr w:type="spellEnd"/>
      <w:r w:rsidRPr="00E709BB">
        <w:rPr>
          <w:rFonts w:eastAsia="Arial" w:cstheme="minorBidi"/>
          <w:color w:val="000000" w:themeColor="text1"/>
          <w:lang w:val="en-GB"/>
        </w:rPr>
        <w:t xml:space="preserve"> proposant </w:t>
      </w:r>
      <w:proofErr w:type="spellStart"/>
      <w:r w:rsidRPr="00E709BB">
        <w:rPr>
          <w:rFonts w:eastAsia="Arial" w:cstheme="minorBidi"/>
          <w:color w:val="000000" w:themeColor="text1"/>
          <w:lang w:val="en-GB"/>
        </w:rPr>
        <w:t>une</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approche</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réfléchie</w:t>
      </w:r>
      <w:proofErr w:type="spellEnd"/>
      <w:r w:rsidRPr="00E709BB">
        <w:rPr>
          <w:rFonts w:eastAsia="Arial" w:cstheme="minorBidi"/>
          <w:color w:val="000000" w:themeColor="text1"/>
          <w:lang w:val="en-GB"/>
        </w:rPr>
        <w:t xml:space="preserve"> et </w:t>
      </w:r>
      <w:proofErr w:type="spellStart"/>
      <w:r w:rsidRPr="00E709BB">
        <w:rPr>
          <w:rFonts w:eastAsia="Arial" w:cstheme="minorBidi"/>
          <w:color w:val="000000" w:themeColor="text1"/>
          <w:lang w:val="en-GB"/>
        </w:rPr>
        <w:t>fondée</w:t>
      </w:r>
      <w:proofErr w:type="spellEnd"/>
      <w:r w:rsidRPr="00E709BB">
        <w:rPr>
          <w:rFonts w:eastAsia="Arial" w:cstheme="minorBidi"/>
          <w:color w:val="000000" w:themeColor="text1"/>
          <w:lang w:val="en-GB"/>
        </w:rPr>
        <w:t xml:space="preserve"> sur des données </w:t>
      </w:r>
      <w:proofErr w:type="spellStart"/>
      <w:r w:rsidRPr="00E709BB">
        <w:rPr>
          <w:rFonts w:eastAsia="Arial" w:cstheme="minorBidi"/>
          <w:color w:val="000000" w:themeColor="text1"/>
          <w:lang w:val="en-GB"/>
        </w:rPr>
        <w:t>probantes</w:t>
      </w:r>
      <w:proofErr w:type="spellEnd"/>
      <w:r w:rsidRPr="00E709BB">
        <w:rPr>
          <w:rFonts w:eastAsia="Arial" w:cstheme="minorBidi"/>
          <w:color w:val="000000" w:themeColor="text1"/>
          <w:lang w:val="en-GB"/>
        </w:rPr>
        <w:t xml:space="preserve"> pour transformer les institutions.</w:t>
      </w:r>
    </w:p>
    <w:p w:rsidRPr="00E709BB" w:rsidR="00E709BB" w:rsidP="006F2FF0" w:rsidRDefault="00E709BB" w14:paraId="15785297" w14:textId="1BC64D15">
      <w:pPr>
        <w:spacing w:line="276" w:lineRule="auto"/>
        <w:ind w:left="142"/>
        <w:jc w:val="both"/>
        <w:rPr>
          <w:rFonts w:ascii="Arial" w:hAnsi="Arial" w:cs="Arial"/>
          <w:i/>
          <w:iCs/>
          <w:color w:val="404040" w:themeColor="text1" w:themeTint="BF"/>
        </w:rPr>
      </w:pPr>
      <w:r w:rsidRPr="00E709BB">
        <w:rPr>
          <w:rFonts w:ascii="Arial" w:hAnsi="Arial" w:cs="Arial"/>
          <w:i/>
          <w:iCs/>
          <w:color w:val="404040" w:themeColor="text1" w:themeTint="BF"/>
        </w:rPr>
        <w:t xml:space="preserve">« Nous avons conçu cet outil pour qu'il soit exploitable », </w:t>
      </w:r>
      <w:r w:rsidR="00746A7A">
        <w:rPr>
          <w:rFonts w:ascii="Arial" w:hAnsi="Arial" w:cs="Arial"/>
          <w:i/>
          <w:iCs/>
          <w:color w:val="404040" w:themeColor="text1" w:themeTint="BF"/>
        </w:rPr>
        <w:t>explique</w:t>
      </w:r>
      <w:r w:rsidRPr="00E709BB">
        <w:rPr>
          <w:rFonts w:ascii="Arial" w:hAnsi="Arial" w:cs="Arial"/>
          <w:i/>
          <w:iCs/>
          <w:color w:val="404040" w:themeColor="text1" w:themeTint="BF"/>
        </w:rPr>
        <w:t xml:space="preserve"> Lut Mergaert, direct</w:t>
      </w:r>
      <w:r w:rsidR="00746A7A">
        <w:rPr>
          <w:rFonts w:ascii="Arial" w:hAnsi="Arial" w:cs="Arial"/>
          <w:i/>
          <w:iCs/>
          <w:color w:val="404040" w:themeColor="text1" w:themeTint="BF"/>
        </w:rPr>
        <w:t>rice</w:t>
      </w:r>
      <w:r w:rsidRPr="00E709BB">
        <w:rPr>
          <w:rFonts w:ascii="Arial" w:hAnsi="Arial" w:cs="Arial"/>
          <w:i/>
          <w:iCs/>
          <w:color w:val="404040" w:themeColor="text1" w:themeTint="BF"/>
        </w:rPr>
        <w:t xml:space="preserve"> de recherche chez Yellow </w:t>
      </w:r>
      <w:proofErr w:type="spellStart"/>
      <w:r w:rsidRPr="00E709BB">
        <w:rPr>
          <w:rFonts w:ascii="Arial" w:hAnsi="Arial" w:cs="Arial"/>
          <w:i/>
          <w:iCs/>
          <w:color w:val="404040" w:themeColor="text1" w:themeTint="BF"/>
        </w:rPr>
        <w:t>Window</w:t>
      </w:r>
      <w:proofErr w:type="spellEnd"/>
      <w:r w:rsidRPr="00E709BB">
        <w:rPr>
          <w:rFonts w:ascii="Arial" w:hAnsi="Arial" w:cs="Arial"/>
          <w:i/>
          <w:iCs/>
          <w:color w:val="404040" w:themeColor="text1" w:themeTint="BF"/>
        </w:rPr>
        <w:t xml:space="preserve"> et coaut</w:t>
      </w:r>
      <w:r w:rsidR="00714CA6">
        <w:rPr>
          <w:rFonts w:ascii="Arial" w:hAnsi="Arial" w:cs="Arial"/>
          <w:i/>
          <w:iCs/>
          <w:color w:val="404040" w:themeColor="text1" w:themeTint="BF"/>
        </w:rPr>
        <w:t>eure</w:t>
      </w:r>
      <w:r w:rsidRPr="00E709BB">
        <w:rPr>
          <w:rFonts w:ascii="Arial" w:hAnsi="Arial" w:cs="Arial"/>
          <w:i/>
          <w:iCs/>
          <w:color w:val="404040" w:themeColor="text1" w:themeTint="BF"/>
        </w:rPr>
        <w:t xml:space="preserve"> de la méthodologie. « Il aide non seulement les établissements à comprendre où ils en sont, mais il favorise également le dialogue interne et l'apprentissage. Les retours des utilisa</w:t>
      </w:r>
      <w:r w:rsidR="00B8435C">
        <w:rPr>
          <w:rFonts w:ascii="Arial" w:hAnsi="Arial" w:cs="Arial"/>
          <w:i/>
          <w:iCs/>
          <w:color w:val="404040" w:themeColor="text1" w:themeTint="BF"/>
        </w:rPr>
        <w:t>tions</w:t>
      </w:r>
      <w:r w:rsidRPr="00E709BB">
        <w:rPr>
          <w:rFonts w:ascii="Arial" w:hAnsi="Arial" w:cs="Arial"/>
          <w:i/>
          <w:iCs/>
          <w:color w:val="404040" w:themeColor="text1" w:themeTint="BF"/>
        </w:rPr>
        <w:t xml:space="preserve"> pilotes ont confirmé sa clarté et son potentiel à susciter des changements significatifs. » </w:t>
      </w:r>
    </w:p>
    <w:p w:rsidRPr="00E709BB" w:rsidR="00E709BB" w:rsidP="006F2FF0" w:rsidRDefault="00E709BB" w14:paraId="4405345C" w14:textId="3EF49EAA">
      <w:pPr>
        <w:spacing w:line="276" w:lineRule="auto"/>
        <w:ind w:left="142"/>
        <w:jc w:val="both"/>
        <w:rPr>
          <w:rFonts w:eastAsia="Arial" w:cstheme="minorBidi"/>
          <w:color w:val="000000" w:themeColor="text1"/>
          <w:lang w:val="en-GB"/>
        </w:rPr>
      </w:pPr>
      <w:r w:rsidRPr="00E709BB">
        <w:rPr>
          <w:rFonts w:eastAsia="Arial" w:cstheme="minorBidi"/>
          <w:color w:val="000000" w:themeColor="text1"/>
          <w:lang w:val="en-GB"/>
        </w:rPr>
        <w:t xml:space="preserve">Une </w:t>
      </w:r>
      <w:proofErr w:type="spellStart"/>
      <w:r w:rsidRPr="00E709BB">
        <w:rPr>
          <w:rFonts w:eastAsia="Arial" w:cstheme="minorBidi"/>
          <w:color w:val="000000" w:themeColor="text1"/>
          <w:lang w:val="en-GB"/>
        </w:rPr>
        <w:t>fois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l'évaluation</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terminée</w:t>
      </w:r>
      <w:proofErr w:type="spellEnd"/>
      <w:r w:rsidRPr="00E709BB">
        <w:rPr>
          <w:rFonts w:eastAsia="Arial" w:cstheme="minorBidi"/>
          <w:color w:val="000000" w:themeColor="text1"/>
          <w:lang w:val="en-GB"/>
        </w:rPr>
        <w:t xml:space="preserve">, les institutions </w:t>
      </w:r>
      <w:proofErr w:type="spellStart"/>
      <w:r w:rsidRPr="00E709BB">
        <w:rPr>
          <w:rFonts w:eastAsia="Arial" w:cstheme="minorBidi"/>
          <w:color w:val="000000" w:themeColor="text1"/>
          <w:lang w:val="en-GB"/>
        </w:rPr>
        <w:t>reçoivent</w:t>
      </w:r>
      <w:proofErr w:type="spellEnd"/>
      <w:r w:rsidRPr="00E709BB">
        <w:rPr>
          <w:rFonts w:eastAsia="Arial" w:cstheme="minorBidi"/>
          <w:color w:val="000000" w:themeColor="text1"/>
          <w:lang w:val="en-GB"/>
        </w:rPr>
        <w:t xml:space="preserve"> un rapport </w:t>
      </w:r>
      <w:proofErr w:type="spellStart"/>
      <w:r w:rsidRPr="00E709BB">
        <w:rPr>
          <w:rFonts w:eastAsia="Arial" w:cstheme="minorBidi"/>
          <w:color w:val="000000" w:themeColor="text1"/>
          <w:lang w:val="en-GB"/>
        </w:rPr>
        <w:t>détaillé</w:t>
      </w:r>
      <w:proofErr w:type="spellEnd"/>
      <w:r w:rsidRPr="00E709BB">
        <w:rPr>
          <w:rFonts w:eastAsia="Arial" w:cstheme="minorBidi"/>
          <w:color w:val="000000" w:themeColor="text1"/>
          <w:lang w:val="en-GB"/>
        </w:rPr>
        <w:t xml:space="preserve"> et des </w:t>
      </w:r>
      <w:proofErr w:type="spellStart"/>
      <w:r w:rsidRPr="00E709BB">
        <w:rPr>
          <w:rFonts w:eastAsia="Arial" w:cstheme="minorBidi"/>
          <w:color w:val="000000" w:themeColor="text1"/>
          <w:lang w:val="en-GB"/>
        </w:rPr>
        <w:t>recommandations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personnalisées</w:t>
      </w:r>
      <w:proofErr w:type="spellEnd"/>
      <w:r w:rsidRPr="00E709BB">
        <w:rPr>
          <w:rFonts w:eastAsia="Arial" w:cstheme="minorBidi"/>
          <w:color w:val="000000" w:themeColor="text1"/>
          <w:lang w:val="en-GB"/>
        </w:rPr>
        <w:t xml:space="preserve">. Elles </w:t>
      </w:r>
      <w:proofErr w:type="spellStart"/>
      <w:r w:rsidRPr="00E709BB">
        <w:rPr>
          <w:rFonts w:eastAsia="Arial" w:cstheme="minorBidi"/>
          <w:color w:val="000000" w:themeColor="text1"/>
          <w:lang w:val="en-GB"/>
        </w:rPr>
        <w:t>sont</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encouragées</w:t>
      </w:r>
      <w:proofErr w:type="spellEnd"/>
      <w:r w:rsidRPr="00E709BB">
        <w:rPr>
          <w:rFonts w:eastAsia="Arial" w:cstheme="minorBidi"/>
          <w:color w:val="000000" w:themeColor="text1"/>
          <w:lang w:val="en-GB"/>
        </w:rPr>
        <w:t xml:space="preserve"> à </w:t>
      </w:r>
      <w:proofErr w:type="spellStart"/>
      <w:r w:rsidRPr="00E709BB">
        <w:rPr>
          <w:rFonts w:eastAsia="Arial" w:cstheme="minorBidi"/>
          <w:color w:val="000000" w:themeColor="text1"/>
          <w:lang w:val="en-GB"/>
        </w:rPr>
        <w:t>répéter</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l'évaluation</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tous</w:t>
      </w:r>
      <w:proofErr w:type="spellEnd"/>
      <w:r w:rsidRPr="00E709BB">
        <w:rPr>
          <w:rFonts w:eastAsia="Arial" w:cstheme="minorBidi"/>
          <w:color w:val="000000" w:themeColor="text1"/>
          <w:lang w:val="en-GB"/>
        </w:rPr>
        <w:t xml:space="preserve"> les 12 à 18 </w:t>
      </w:r>
      <w:proofErr w:type="spellStart"/>
      <w:r w:rsidRPr="00E709BB">
        <w:rPr>
          <w:rFonts w:eastAsia="Arial" w:cstheme="minorBidi"/>
          <w:color w:val="000000" w:themeColor="text1"/>
          <w:lang w:val="en-GB"/>
        </w:rPr>
        <w:t>mois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afin</w:t>
      </w:r>
      <w:proofErr w:type="spellEnd"/>
      <w:r w:rsidRPr="00E709BB">
        <w:rPr>
          <w:rFonts w:eastAsia="Arial" w:cstheme="minorBidi"/>
          <w:color w:val="000000" w:themeColor="text1"/>
          <w:lang w:val="en-GB"/>
        </w:rPr>
        <w:t xml:space="preserve"> de </w:t>
      </w:r>
      <w:proofErr w:type="spellStart"/>
      <w:r w:rsidRPr="00E709BB">
        <w:rPr>
          <w:rFonts w:eastAsia="Arial" w:cstheme="minorBidi"/>
          <w:color w:val="000000" w:themeColor="text1"/>
          <w:lang w:val="en-GB"/>
        </w:rPr>
        <w:t>suivre</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leurs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progrès</w:t>
      </w:r>
      <w:proofErr w:type="spellEnd"/>
      <w:r w:rsidRPr="00E709BB">
        <w:rPr>
          <w:rFonts w:eastAsia="Arial" w:cstheme="minorBidi"/>
          <w:color w:val="000000" w:themeColor="text1"/>
          <w:lang w:val="en-GB"/>
        </w:rPr>
        <w:t xml:space="preserve">. </w:t>
      </w:r>
      <w:r w:rsidR="00211468">
        <w:rPr>
          <w:rFonts w:eastAsia="Arial" w:cstheme="minorBidi"/>
          <w:color w:val="000000" w:themeColor="text1"/>
          <w:lang w:val="en-GB"/>
        </w:rPr>
        <w:t>D</w:t>
      </w:r>
      <w:r w:rsidRPr="00E709BB">
        <w:rPr>
          <w:rFonts w:eastAsia="Arial" w:cstheme="minorBidi"/>
          <w:color w:val="000000" w:themeColor="text1"/>
          <w:lang w:val="en-GB"/>
        </w:rPr>
        <w:t xml:space="preserve">es versions futures </w:t>
      </w:r>
      <w:proofErr w:type="spellStart"/>
      <w:r w:rsidRPr="00E709BB">
        <w:rPr>
          <w:rFonts w:eastAsia="Arial" w:cstheme="minorBidi"/>
          <w:color w:val="000000" w:themeColor="text1"/>
          <w:lang w:val="en-GB"/>
        </w:rPr>
        <w:t>pourraient</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inclure</w:t>
      </w:r>
      <w:proofErr w:type="spellEnd"/>
      <w:r w:rsidRPr="00E709BB">
        <w:rPr>
          <w:rFonts w:eastAsia="Arial" w:cstheme="minorBidi"/>
          <w:color w:val="000000" w:themeColor="text1"/>
          <w:lang w:val="en-GB"/>
        </w:rPr>
        <w:t xml:space="preserve"> des </w:t>
      </w:r>
      <w:proofErr w:type="spellStart"/>
      <w:r w:rsidRPr="00E709BB">
        <w:rPr>
          <w:rFonts w:eastAsia="Arial" w:cstheme="minorBidi"/>
          <w:color w:val="000000" w:themeColor="text1"/>
          <w:lang w:val="en-GB"/>
        </w:rPr>
        <w:t>fonctionnalités</w:t>
      </w:r>
      <w:proofErr w:type="spellEnd"/>
      <w:r w:rsidRPr="00E709BB">
        <w:rPr>
          <w:rFonts w:eastAsia="Arial" w:cstheme="minorBidi"/>
          <w:color w:val="000000" w:themeColor="text1"/>
          <w:lang w:val="en-GB"/>
        </w:rPr>
        <w:t xml:space="preserve"> de benchmarking </w:t>
      </w:r>
      <w:proofErr w:type="spellStart"/>
      <w:r w:rsidRPr="00E709BB">
        <w:rPr>
          <w:rFonts w:eastAsia="Arial" w:cstheme="minorBidi"/>
          <w:color w:val="000000" w:themeColor="text1"/>
          <w:lang w:val="en-GB"/>
        </w:rPr>
        <w:t>anonymisées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permettant</w:t>
      </w:r>
      <w:proofErr w:type="spellEnd"/>
      <w:r w:rsidRPr="00E709BB">
        <w:rPr>
          <w:rFonts w:eastAsia="Arial" w:cstheme="minorBidi"/>
          <w:color w:val="000000" w:themeColor="text1"/>
          <w:lang w:val="en-GB"/>
        </w:rPr>
        <w:t xml:space="preserve"> aux institutions de comparer </w:t>
      </w:r>
      <w:proofErr w:type="spellStart"/>
      <w:r w:rsidRPr="00E709BB">
        <w:rPr>
          <w:rFonts w:eastAsia="Arial" w:cstheme="minorBidi"/>
          <w:color w:val="000000" w:themeColor="text1"/>
          <w:lang w:val="en-GB"/>
        </w:rPr>
        <w:t>leurs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progrès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selon</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différents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critères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tels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que</w:t>
      </w:r>
      <w:proofErr w:type="spellEnd"/>
      <w:r w:rsidRPr="00E709BB">
        <w:rPr>
          <w:rFonts w:eastAsia="Arial" w:cstheme="minorBidi"/>
          <w:color w:val="000000" w:themeColor="text1"/>
          <w:lang w:val="en-GB"/>
        </w:rPr>
        <w:t xml:space="preserve"> la taille, le </w:t>
      </w:r>
      <w:proofErr w:type="gramStart"/>
      <w:r w:rsidRPr="00E709BB">
        <w:rPr>
          <w:rFonts w:eastAsia="Arial" w:cstheme="minorBidi"/>
          <w:color w:val="000000" w:themeColor="text1"/>
          <w:lang w:val="en-GB"/>
        </w:rPr>
        <w:t>type</w:t>
      </w:r>
      <w:proofErr w:type="gram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ou</w:t>
      </w:r>
      <w:proofErr w:type="spellEnd"/>
      <w:r w:rsidRPr="00E709BB">
        <w:rPr>
          <w:rFonts w:eastAsia="Arial" w:cstheme="minorBidi"/>
          <w:color w:val="000000" w:themeColor="text1"/>
          <w:lang w:val="en-GB"/>
        </w:rPr>
        <w:t xml:space="preserve"> le pays.</w:t>
      </w:r>
    </w:p>
    <w:p w:rsidRPr="00E709BB" w:rsidR="00E709BB" w:rsidP="006F2FF0" w:rsidRDefault="00E709BB" w14:paraId="16B68E88" w14:textId="77777777">
      <w:pPr>
        <w:spacing w:line="276" w:lineRule="auto"/>
        <w:ind w:left="142"/>
        <w:jc w:val="both"/>
        <w:rPr>
          <w:rFonts w:eastAsia="Arial" w:cstheme="minorBidi"/>
          <w:color w:val="000000" w:themeColor="text1"/>
          <w:lang w:val="en-GB"/>
        </w:rPr>
      </w:pPr>
      <w:proofErr w:type="spellStart"/>
      <w:r w:rsidRPr="00E709BB">
        <w:rPr>
          <w:rFonts w:eastAsia="Arial" w:cstheme="minorBidi"/>
          <w:color w:val="000000" w:themeColor="text1"/>
          <w:lang w:val="en-GB"/>
        </w:rPr>
        <w:t>Toutes</w:t>
      </w:r>
      <w:proofErr w:type="spellEnd"/>
      <w:r w:rsidRPr="00E709BB">
        <w:rPr>
          <w:rFonts w:eastAsia="Arial" w:cstheme="minorBidi"/>
          <w:color w:val="000000" w:themeColor="text1"/>
          <w:lang w:val="en-GB"/>
        </w:rPr>
        <w:t xml:space="preserve"> les données </w:t>
      </w:r>
      <w:proofErr w:type="spellStart"/>
      <w:r w:rsidRPr="00E709BB">
        <w:rPr>
          <w:rFonts w:eastAsia="Arial" w:cstheme="minorBidi"/>
          <w:color w:val="000000" w:themeColor="text1"/>
          <w:lang w:val="en-GB"/>
        </w:rPr>
        <w:t>collectées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sont</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traitées</w:t>
      </w:r>
      <w:proofErr w:type="spellEnd"/>
      <w:r w:rsidRPr="00E709BB">
        <w:rPr>
          <w:rFonts w:eastAsia="Arial" w:cstheme="minorBidi"/>
          <w:color w:val="000000" w:themeColor="text1"/>
          <w:lang w:val="en-GB"/>
        </w:rPr>
        <w:t xml:space="preserve"> dans le plus grand respect de la </w:t>
      </w:r>
      <w:proofErr w:type="spellStart"/>
      <w:r w:rsidRPr="00E709BB">
        <w:rPr>
          <w:rFonts w:eastAsia="Arial" w:cstheme="minorBidi"/>
          <w:color w:val="000000" w:themeColor="text1"/>
          <w:lang w:val="en-GB"/>
        </w:rPr>
        <w:t>confidentialité</w:t>
      </w:r>
      <w:proofErr w:type="spellEnd"/>
      <w:r w:rsidRPr="00E709BB">
        <w:rPr>
          <w:rFonts w:eastAsia="Arial" w:cstheme="minorBidi"/>
          <w:color w:val="000000" w:themeColor="text1"/>
          <w:lang w:val="en-GB"/>
        </w:rPr>
        <w:t xml:space="preserve">. Les données </w:t>
      </w:r>
      <w:proofErr w:type="spellStart"/>
      <w:r w:rsidRPr="00E709BB">
        <w:rPr>
          <w:rFonts w:eastAsia="Arial" w:cstheme="minorBidi"/>
          <w:color w:val="000000" w:themeColor="text1"/>
          <w:lang w:val="en-GB"/>
        </w:rPr>
        <w:t>d'une</w:t>
      </w:r>
      <w:proofErr w:type="spellEnd"/>
      <w:r w:rsidRPr="00E709BB">
        <w:rPr>
          <w:rFonts w:eastAsia="Arial" w:cstheme="minorBidi"/>
          <w:color w:val="000000" w:themeColor="text1"/>
          <w:lang w:val="en-GB"/>
        </w:rPr>
        <w:t xml:space="preserve"> institution ne </w:t>
      </w:r>
      <w:proofErr w:type="spellStart"/>
      <w:r w:rsidRPr="00E709BB">
        <w:rPr>
          <w:rFonts w:eastAsia="Arial" w:cstheme="minorBidi"/>
          <w:color w:val="000000" w:themeColor="text1"/>
          <w:lang w:val="en-GB"/>
        </w:rPr>
        <w:t>sont</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visibles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ni</w:t>
      </w:r>
      <w:proofErr w:type="spellEnd"/>
      <w:r w:rsidRPr="00E709BB">
        <w:rPr>
          <w:rFonts w:eastAsia="Arial" w:cstheme="minorBidi"/>
          <w:color w:val="000000" w:themeColor="text1"/>
          <w:lang w:val="en-GB"/>
        </w:rPr>
        <w:t xml:space="preserve"> par un </w:t>
      </w:r>
      <w:proofErr w:type="spellStart"/>
      <w:r w:rsidRPr="00E709BB">
        <w:rPr>
          <w:rFonts w:eastAsia="Arial" w:cstheme="minorBidi"/>
          <w:color w:val="000000" w:themeColor="text1"/>
          <w:lang w:val="en-GB"/>
        </w:rPr>
        <w:t>autre</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répondant</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ni</w:t>
      </w:r>
      <w:proofErr w:type="spellEnd"/>
      <w:r w:rsidRPr="00E709BB">
        <w:rPr>
          <w:rFonts w:eastAsia="Arial" w:cstheme="minorBidi"/>
          <w:color w:val="000000" w:themeColor="text1"/>
          <w:lang w:val="en-GB"/>
        </w:rPr>
        <w:t xml:space="preserve"> par </w:t>
      </w:r>
      <w:proofErr w:type="gramStart"/>
      <w:r w:rsidRPr="00E709BB">
        <w:rPr>
          <w:rFonts w:eastAsia="Arial" w:cstheme="minorBidi"/>
          <w:color w:val="000000" w:themeColor="text1"/>
          <w:lang w:val="en-GB"/>
        </w:rPr>
        <w:t>un tiers</w:t>
      </w:r>
      <w:proofErr w:type="gramEnd"/>
      <w:r w:rsidRPr="00E709BB">
        <w:rPr>
          <w:rFonts w:eastAsia="Arial" w:cstheme="minorBidi"/>
          <w:color w:val="000000" w:themeColor="text1"/>
          <w:lang w:val="en-GB"/>
        </w:rPr>
        <w:t xml:space="preserve">. Les données </w:t>
      </w:r>
      <w:proofErr w:type="spellStart"/>
      <w:r w:rsidRPr="00E709BB">
        <w:rPr>
          <w:rFonts w:eastAsia="Arial" w:cstheme="minorBidi"/>
          <w:color w:val="000000" w:themeColor="text1"/>
          <w:lang w:val="en-GB"/>
        </w:rPr>
        <w:t>personnelles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sont</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utilisées</w:t>
      </w:r>
      <w:proofErr w:type="spellEnd"/>
      <w:r w:rsidRPr="00E709BB">
        <w:rPr>
          <w:rFonts w:eastAsia="Arial" w:cstheme="minorBidi"/>
          <w:color w:val="000000" w:themeColor="text1"/>
          <w:lang w:val="en-GB"/>
        </w:rPr>
        <w:t xml:space="preserve"> </w:t>
      </w:r>
      <w:proofErr w:type="spellStart"/>
      <w:r w:rsidRPr="00E709BB">
        <w:rPr>
          <w:rFonts w:eastAsia="Arial" w:cstheme="minorBidi"/>
          <w:color w:val="000000" w:themeColor="text1"/>
          <w:lang w:val="en-GB"/>
        </w:rPr>
        <w:t>uniquement</w:t>
      </w:r>
      <w:proofErr w:type="spellEnd"/>
      <w:r w:rsidRPr="00E709BB">
        <w:rPr>
          <w:rFonts w:eastAsia="Arial" w:cstheme="minorBidi"/>
          <w:color w:val="000000" w:themeColor="text1"/>
          <w:lang w:val="en-GB"/>
        </w:rPr>
        <w:t xml:space="preserve"> à des fins de coordination administrative.</w:t>
      </w:r>
    </w:p>
    <w:p w:rsidRPr="00E709BB" w:rsidR="00E709BB" w:rsidP="006F2FF0" w:rsidRDefault="00C736D9" w14:paraId="7486BA77" w14:textId="1E314B4D">
      <w:pPr>
        <w:spacing w:line="276" w:lineRule="auto"/>
        <w:ind w:left="142"/>
        <w:jc w:val="both"/>
        <w:rPr>
          <w:rFonts w:eastAsia="Arial" w:cstheme="minorBidi"/>
          <w:color w:val="000000" w:themeColor="text1"/>
          <w:lang w:val="en-GB"/>
        </w:rPr>
      </w:pPr>
      <w:r>
        <w:rPr>
          <w:rFonts w:eastAsia="Arial" w:cstheme="minorBidi"/>
          <w:color w:val="000000" w:themeColor="text1"/>
          <w:lang w:val="en-GB"/>
        </w:rPr>
        <w:t xml:space="preserve">Un </w:t>
      </w:r>
      <w:proofErr w:type="spellStart"/>
      <w:r w:rsidRPr="009B1385" w:rsidR="00E709BB">
        <w:rPr>
          <w:rFonts w:eastAsia="Arial" w:cstheme="minorBidi"/>
          <w:b/>
          <w:bCs/>
          <w:color w:val="000000" w:themeColor="text1"/>
          <w:lang w:val="en-GB"/>
        </w:rPr>
        <w:t>webinaire</w:t>
      </w:r>
      <w:proofErr w:type="spellEnd"/>
      <w:r w:rsidRPr="009B1385" w:rsidR="00E709BB">
        <w:rPr>
          <w:rFonts w:eastAsia="Arial" w:cstheme="minorBidi"/>
          <w:b/>
          <w:bCs/>
          <w:color w:val="000000" w:themeColor="text1"/>
          <w:lang w:val="en-GB"/>
        </w:rPr>
        <w:t xml:space="preserve"> de </w:t>
      </w:r>
      <w:proofErr w:type="spellStart"/>
      <w:r w:rsidRPr="009B1385" w:rsidR="00E709BB">
        <w:rPr>
          <w:rFonts w:eastAsia="Arial" w:cstheme="minorBidi"/>
          <w:b/>
          <w:bCs/>
          <w:color w:val="000000" w:themeColor="text1"/>
          <w:lang w:val="en-GB"/>
        </w:rPr>
        <w:t>lancement</w:t>
      </w:r>
      <w:proofErr w:type="spellEnd"/>
      <w:r w:rsidRPr="009B1385">
        <w:rPr>
          <w:rFonts w:eastAsia="Arial" w:cstheme="minorBidi"/>
          <w:b/>
          <w:bCs/>
          <w:color w:val="000000" w:themeColor="text1"/>
          <w:lang w:val="en-GB"/>
        </w:rPr>
        <w:t xml:space="preserve"> est </w:t>
      </w:r>
      <w:proofErr w:type="spellStart"/>
      <w:r w:rsidRPr="009B1385">
        <w:rPr>
          <w:rFonts w:eastAsia="Arial" w:cstheme="minorBidi"/>
          <w:b/>
          <w:bCs/>
          <w:color w:val="000000" w:themeColor="text1"/>
          <w:lang w:val="en-GB"/>
        </w:rPr>
        <w:t>organisé</w:t>
      </w:r>
      <w:proofErr w:type="spellEnd"/>
      <w:r w:rsidRPr="009B1385" w:rsidR="00E709BB">
        <w:rPr>
          <w:rFonts w:eastAsia="Arial" w:cstheme="minorBidi"/>
          <w:b/>
          <w:bCs/>
          <w:color w:val="000000" w:themeColor="text1"/>
          <w:lang w:val="en-GB"/>
        </w:rPr>
        <w:t xml:space="preserve"> </w:t>
      </w:r>
      <w:r w:rsidRPr="009B1385" w:rsidR="002C1DBB">
        <w:rPr>
          <w:rFonts w:eastAsia="Arial" w:cstheme="minorBidi"/>
          <w:b/>
          <w:bCs/>
          <w:color w:val="000000" w:themeColor="text1"/>
          <w:lang w:val="en-GB"/>
        </w:rPr>
        <w:t>(</w:t>
      </w:r>
      <w:proofErr w:type="spellStart"/>
      <w:r w:rsidRPr="009B1385" w:rsidR="002C1DBB">
        <w:rPr>
          <w:rFonts w:eastAsia="Arial" w:cstheme="minorBidi"/>
          <w:b/>
          <w:bCs/>
          <w:color w:val="000000" w:themeColor="text1"/>
          <w:lang w:val="en-GB"/>
        </w:rPr>
        <w:t>en</w:t>
      </w:r>
      <w:proofErr w:type="spellEnd"/>
      <w:r w:rsidRPr="009B1385" w:rsidR="002C1DBB">
        <w:rPr>
          <w:rFonts w:eastAsia="Arial" w:cstheme="minorBidi"/>
          <w:b/>
          <w:bCs/>
          <w:color w:val="000000" w:themeColor="text1"/>
          <w:lang w:val="en-GB"/>
        </w:rPr>
        <w:t xml:space="preserve"> anglais) </w:t>
      </w:r>
      <w:r w:rsidRPr="009B1385" w:rsidR="00E709BB">
        <w:rPr>
          <w:rFonts w:eastAsia="Arial" w:cstheme="minorBidi"/>
          <w:b/>
          <w:bCs/>
          <w:color w:val="000000" w:themeColor="text1"/>
          <w:lang w:val="en-GB"/>
        </w:rPr>
        <w:t>le</w:t>
      </w:r>
      <w:r w:rsidRPr="00E709BB" w:rsidR="00E709BB">
        <w:rPr>
          <w:rFonts w:eastAsia="Arial" w:cstheme="minorBidi"/>
          <w:color w:val="000000" w:themeColor="text1"/>
          <w:lang w:val="en-GB"/>
        </w:rPr>
        <w:t xml:space="preserve"> </w:t>
      </w:r>
      <w:r w:rsidRPr="009B1385" w:rsidR="00E709BB">
        <w:rPr>
          <w:rFonts w:eastAsia="Arial" w:cstheme="minorBidi"/>
          <w:b/>
          <w:bCs/>
          <w:color w:val="000000" w:themeColor="text1"/>
          <w:lang w:val="en-GB"/>
        </w:rPr>
        <w:t xml:space="preserve">26 </w:t>
      </w:r>
      <w:proofErr w:type="spellStart"/>
      <w:r w:rsidRPr="009B1385" w:rsidR="00E709BB">
        <w:rPr>
          <w:rFonts w:eastAsia="Arial" w:cstheme="minorBidi"/>
          <w:b/>
          <w:bCs/>
          <w:color w:val="000000" w:themeColor="text1"/>
          <w:lang w:val="en-GB"/>
        </w:rPr>
        <w:t>novembre</w:t>
      </w:r>
      <w:proofErr w:type="spellEnd"/>
      <w:r w:rsidRPr="009B1385" w:rsidR="00E709BB">
        <w:rPr>
          <w:rFonts w:eastAsia="Arial" w:cstheme="minorBidi"/>
          <w:b/>
          <w:bCs/>
          <w:color w:val="000000" w:themeColor="text1"/>
          <w:lang w:val="en-GB"/>
        </w:rPr>
        <w:t xml:space="preserve"> 2025, de 11h à 12h 30,</w:t>
      </w:r>
      <w:r w:rsidRPr="00E709BB" w:rsidR="00E709BB">
        <w:rPr>
          <w:rFonts w:eastAsia="Arial" w:cstheme="minorBidi"/>
          <w:color w:val="000000" w:themeColor="text1"/>
          <w:lang w:val="en-GB"/>
        </w:rPr>
        <w:t xml:space="preserve"> </w:t>
      </w:r>
      <w:proofErr w:type="spellStart"/>
      <w:r w:rsidRPr="00E709BB" w:rsidR="00E709BB">
        <w:rPr>
          <w:rFonts w:eastAsia="Arial" w:cstheme="minorBidi"/>
          <w:color w:val="000000" w:themeColor="text1"/>
          <w:lang w:val="en-GB"/>
        </w:rPr>
        <w:t>heure</w:t>
      </w:r>
      <w:proofErr w:type="spellEnd"/>
      <w:r w:rsidRPr="00E709BB" w:rsidR="00E709BB">
        <w:rPr>
          <w:rFonts w:eastAsia="Arial" w:cstheme="minorBidi"/>
          <w:color w:val="000000" w:themeColor="text1"/>
          <w:lang w:val="en-GB"/>
        </w:rPr>
        <w:t xml:space="preserve"> de </w:t>
      </w:r>
      <w:r w:rsidR="00EC5507">
        <w:rPr>
          <w:rFonts w:eastAsia="Arial" w:cstheme="minorBidi"/>
          <w:color w:val="000000" w:themeColor="text1"/>
          <w:lang w:val="en-GB"/>
        </w:rPr>
        <w:t>Paris</w:t>
      </w:r>
      <w:r w:rsidRPr="00E709BB" w:rsidR="00E709BB">
        <w:rPr>
          <w:rFonts w:eastAsia="Arial" w:cstheme="minorBidi"/>
          <w:color w:val="000000" w:themeColor="text1"/>
          <w:lang w:val="en-GB"/>
        </w:rPr>
        <w:t xml:space="preserve">, </w:t>
      </w:r>
      <w:proofErr w:type="spellStart"/>
      <w:r w:rsidR="00C5699D">
        <w:rPr>
          <w:rFonts w:eastAsia="Arial" w:cstheme="minorBidi"/>
          <w:color w:val="000000" w:themeColor="text1"/>
          <w:lang w:val="en-GB"/>
        </w:rPr>
        <w:t>présentant</w:t>
      </w:r>
      <w:proofErr w:type="spellEnd"/>
      <w:r w:rsidR="00C5699D">
        <w:rPr>
          <w:rFonts w:eastAsia="Arial" w:cstheme="minorBidi"/>
          <w:color w:val="000000" w:themeColor="text1"/>
          <w:lang w:val="en-GB"/>
        </w:rPr>
        <w:t xml:space="preserve"> comment </w:t>
      </w:r>
      <w:proofErr w:type="spellStart"/>
      <w:r w:rsidRPr="00E709BB" w:rsidR="00E709BB">
        <w:rPr>
          <w:rFonts w:eastAsia="Arial" w:cstheme="minorBidi"/>
          <w:color w:val="000000" w:themeColor="text1"/>
          <w:lang w:val="en-GB"/>
        </w:rPr>
        <w:t>cet</w:t>
      </w:r>
      <w:proofErr w:type="spellEnd"/>
      <w:r w:rsidRPr="00E709BB" w:rsidR="00E709BB">
        <w:rPr>
          <w:rFonts w:eastAsia="Arial" w:cstheme="minorBidi"/>
          <w:color w:val="000000" w:themeColor="text1"/>
          <w:lang w:val="en-GB"/>
        </w:rPr>
        <w:t xml:space="preserve"> </w:t>
      </w:r>
      <w:proofErr w:type="spellStart"/>
      <w:r w:rsidRPr="00E709BB" w:rsidR="00E709BB">
        <w:rPr>
          <w:rFonts w:eastAsia="Arial" w:cstheme="minorBidi"/>
          <w:color w:val="000000" w:themeColor="text1"/>
          <w:lang w:val="en-GB"/>
        </w:rPr>
        <w:t>outil</w:t>
      </w:r>
      <w:proofErr w:type="spellEnd"/>
      <w:r w:rsidRPr="00E709BB" w:rsidR="00E709BB">
        <w:rPr>
          <w:rFonts w:eastAsia="Arial" w:cstheme="minorBidi"/>
          <w:color w:val="000000" w:themeColor="text1"/>
          <w:lang w:val="en-GB"/>
        </w:rPr>
        <w:t xml:space="preserve"> </w:t>
      </w:r>
      <w:proofErr w:type="spellStart"/>
      <w:r w:rsidRPr="00E709BB" w:rsidR="00E709BB">
        <w:rPr>
          <w:rFonts w:eastAsia="Arial" w:cstheme="minorBidi"/>
          <w:color w:val="000000" w:themeColor="text1"/>
          <w:lang w:val="en-GB"/>
        </w:rPr>
        <w:t>peut</w:t>
      </w:r>
      <w:proofErr w:type="spellEnd"/>
      <w:r w:rsidRPr="00E709BB" w:rsidR="00E709BB">
        <w:rPr>
          <w:rFonts w:eastAsia="Arial" w:cstheme="minorBidi"/>
          <w:color w:val="000000" w:themeColor="text1"/>
          <w:lang w:val="en-GB"/>
        </w:rPr>
        <w:t xml:space="preserve"> </w:t>
      </w:r>
      <w:proofErr w:type="spellStart"/>
      <w:r w:rsidRPr="00E709BB" w:rsidR="00E709BB">
        <w:rPr>
          <w:rFonts w:eastAsia="Arial" w:cstheme="minorBidi"/>
          <w:color w:val="000000" w:themeColor="text1"/>
          <w:lang w:val="en-GB"/>
        </w:rPr>
        <w:t>soutenir</w:t>
      </w:r>
      <w:proofErr w:type="spellEnd"/>
      <w:r w:rsidRPr="00E709BB" w:rsidR="00E709BB">
        <w:rPr>
          <w:rFonts w:eastAsia="Arial" w:cstheme="minorBidi"/>
          <w:color w:val="000000" w:themeColor="text1"/>
          <w:lang w:val="en-GB"/>
        </w:rPr>
        <w:t xml:space="preserve"> </w:t>
      </w:r>
      <w:r w:rsidR="00C5699D">
        <w:rPr>
          <w:rFonts w:eastAsia="Arial" w:cstheme="minorBidi"/>
          <w:color w:val="000000" w:themeColor="text1"/>
          <w:lang w:val="en-GB"/>
        </w:rPr>
        <w:t xml:space="preserve">le </w:t>
      </w:r>
      <w:proofErr w:type="spellStart"/>
      <w:r w:rsidR="00C5699D">
        <w:rPr>
          <w:rFonts w:eastAsia="Arial" w:cstheme="minorBidi"/>
          <w:color w:val="000000" w:themeColor="text1"/>
          <w:lang w:val="en-GB"/>
        </w:rPr>
        <w:t>changement</w:t>
      </w:r>
      <w:proofErr w:type="spellEnd"/>
      <w:r w:rsidR="00C5699D">
        <w:rPr>
          <w:rFonts w:eastAsia="Arial" w:cstheme="minorBidi"/>
          <w:color w:val="000000" w:themeColor="text1"/>
          <w:lang w:val="en-GB"/>
        </w:rPr>
        <w:t xml:space="preserve"> </w:t>
      </w:r>
      <w:proofErr w:type="spellStart"/>
      <w:r w:rsidR="00C5699D">
        <w:rPr>
          <w:rFonts w:eastAsia="Arial" w:cstheme="minorBidi"/>
          <w:color w:val="000000" w:themeColor="text1"/>
          <w:lang w:val="en-GB"/>
        </w:rPr>
        <w:t>institutionel</w:t>
      </w:r>
      <w:proofErr w:type="spellEnd"/>
      <w:r w:rsidRPr="00E709BB" w:rsidR="00E709BB">
        <w:rPr>
          <w:rFonts w:eastAsia="Arial" w:cstheme="minorBidi"/>
          <w:color w:val="000000" w:themeColor="text1"/>
          <w:lang w:val="en-GB"/>
        </w:rPr>
        <w:t xml:space="preserve">. </w:t>
      </w:r>
      <w:r w:rsidR="00C5699D">
        <w:rPr>
          <w:rFonts w:eastAsia="Arial" w:cstheme="minorBidi"/>
          <w:color w:val="000000" w:themeColor="text1"/>
          <w:lang w:val="en-GB"/>
        </w:rPr>
        <w:t xml:space="preserve">Inscriptions </w:t>
      </w:r>
      <w:hyperlink w:history="1" r:id="rId12">
        <w:proofErr w:type="spellStart"/>
        <w:r w:rsidRPr="002C1DBB" w:rsidR="002C1DBB">
          <w:rPr>
            <w:rStyle w:val="Lienhypertexte"/>
            <w:rFonts w:eastAsia="Arial" w:cstheme="minorBidi"/>
            <w:lang w:val="en-GB"/>
          </w:rPr>
          <w:t>en</w:t>
        </w:r>
        <w:proofErr w:type="spellEnd"/>
        <w:r w:rsidRPr="002C1DBB" w:rsidR="002C1DBB">
          <w:rPr>
            <w:rStyle w:val="Lienhypertexte"/>
            <w:rFonts w:eastAsia="Arial" w:cstheme="minorBidi"/>
            <w:lang w:val="en-GB"/>
          </w:rPr>
          <w:t xml:space="preserve"> </w:t>
        </w:r>
        <w:proofErr w:type="spellStart"/>
        <w:r w:rsidRPr="002C1DBB" w:rsidR="002C1DBB">
          <w:rPr>
            <w:rStyle w:val="Lienhypertexte"/>
            <w:rFonts w:eastAsia="Arial" w:cstheme="minorBidi"/>
            <w:lang w:val="en-GB"/>
          </w:rPr>
          <w:t>ligne</w:t>
        </w:r>
        <w:proofErr w:type="spellEnd"/>
        <w:r w:rsidRPr="002C1DBB" w:rsidR="002C1DBB">
          <w:rPr>
            <w:rStyle w:val="Lienhypertexte"/>
            <w:rFonts w:eastAsia="Arial" w:cstheme="minorBidi"/>
            <w:lang w:val="en-GB"/>
          </w:rPr>
          <w:t xml:space="preserve"> </w:t>
        </w:r>
        <w:proofErr w:type="spellStart"/>
        <w:r w:rsidRPr="002C1DBB" w:rsidR="002C1DBB">
          <w:rPr>
            <w:rStyle w:val="Lienhypertexte"/>
            <w:rFonts w:eastAsia="Arial" w:cstheme="minorBidi"/>
            <w:lang w:val="en-GB"/>
          </w:rPr>
          <w:t>ici</w:t>
        </w:r>
        <w:proofErr w:type="spellEnd"/>
      </w:hyperlink>
      <w:r w:rsidR="002C1DBB">
        <w:rPr>
          <w:rFonts w:eastAsia="Arial" w:cstheme="minorBidi"/>
          <w:color w:val="000000" w:themeColor="text1"/>
          <w:lang w:val="en-GB"/>
        </w:rPr>
        <w:t>.</w:t>
      </w:r>
    </w:p>
    <w:p w:rsidRPr="0005777E" w:rsidR="00A971FF" w:rsidP="006F2FF0" w:rsidRDefault="00A971FF" w14:paraId="577AB720" w14:textId="35C0E4DE">
      <w:pPr>
        <w:spacing w:line="276" w:lineRule="auto"/>
        <w:ind w:left="142"/>
        <w:jc w:val="both"/>
        <w:rPr>
          <w:rFonts w:eastAsia="Arial" w:cstheme="minorHAnsi"/>
          <w:iCs/>
          <w:color w:val="000000" w:themeColor="text1"/>
          <w:szCs w:val="20"/>
        </w:rPr>
      </w:pPr>
      <w:r>
        <w:rPr>
          <w:rFonts w:eastAsia="Arial" w:cstheme="minorHAnsi"/>
          <w:iCs/>
          <w:color w:val="000000" w:themeColor="text1"/>
          <w:szCs w:val="20"/>
        </w:rPr>
        <w:t>Outil disponible dès le</w:t>
      </w:r>
      <w:r w:rsidRPr="0005777E" w:rsidR="004A7458">
        <w:rPr>
          <w:rFonts w:eastAsia="Arial" w:cstheme="minorHAnsi"/>
          <w:iCs/>
          <w:color w:val="000000" w:themeColor="text1"/>
          <w:szCs w:val="20"/>
        </w:rPr>
        <w:t xml:space="preserve"> 26 </w:t>
      </w:r>
      <w:r>
        <w:rPr>
          <w:rFonts w:eastAsia="Arial" w:cstheme="minorHAnsi"/>
          <w:iCs/>
          <w:color w:val="000000" w:themeColor="text1"/>
          <w:szCs w:val="20"/>
        </w:rPr>
        <w:t xml:space="preserve">novembre sur le site de </w:t>
      </w:r>
      <w:proofErr w:type="spellStart"/>
      <w:proofErr w:type="gramStart"/>
      <w:r w:rsidRPr="0005777E" w:rsidR="00EC376D">
        <w:rPr>
          <w:rFonts w:eastAsia="Arial" w:cstheme="minorHAnsi"/>
          <w:iCs/>
          <w:color w:val="000000" w:themeColor="text1"/>
          <w:szCs w:val="20"/>
        </w:rPr>
        <w:t>GenderSAFE</w:t>
      </w:r>
      <w:proofErr w:type="spellEnd"/>
      <w:r w:rsidRPr="0005777E" w:rsidR="00EC376D">
        <w:rPr>
          <w:rFonts w:eastAsia="Arial" w:cstheme="minorHAnsi"/>
          <w:iCs/>
          <w:color w:val="000000" w:themeColor="text1"/>
          <w:szCs w:val="20"/>
        </w:rPr>
        <w:t>:</w:t>
      </w:r>
      <w:proofErr w:type="gramEnd"/>
      <w:r w:rsidRPr="0005777E" w:rsidR="00EC376D">
        <w:rPr>
          <w:rFonts w:eastAsia="Arial" w:cstheme="minorHAnsi"/>
          <w:iCs/>
          <w:color w:val="000000" w:themeColor="text1"/>
          <w:szCs w:val="20"/>
        </w:rPr>
        <w:t xml:space="preserve"> </w:t>
      </w:r>
      <w:hyperlink w:history="1" r:id="rId13">
        <w:r w:rsidRPr="0005777E" w:rsidR="00EC376D">
          <w:rPr>
            <w:rStyle w:val="Lienhypertexte"/>
            <w:rFonts w:eastAsia="Arial" w:cstheme="minorHAnsi"/>
            <w:iCs/>
            <w:szCs w:val="20"/>
          </w:rPr>
          <w:t>https://gendersafe.eu</w:t>
        </w:r>
      </w:hyperlink>
      <w:r>
        <w:t xml:space="preserve"> et </w:t>
      </w:r>
      <w:r w:rsidR="006F2FF0">
        <w:rPr>
          <w:rFonts w:eastAsia="Arial" w:cstheme="minorHAnsi"/>
          <w:iCs/>
          <w:color w:val="000000" w:themeColor="text1"/>
          <w:szCs w:val="20"/>
        </w:rPr>
        <w:t xml:space="preserve">boîte à outils </w:t>
      </w:r>
      <w:hyperlink w:history="1" r:id="rId14">
        <w:r w:rsidRPr="0005777E">
          <w:rPr>
            <w:rStyle w:val="Lienhypertexte"/>
            <w:rFonts w:eastAsia="Arial" w:cstheme="minorHAnsi"/>
            <w:iCs/>
            <w:szCs w:val="20"/>
          </w:rPr>
          <w:t>UniSAFE Toolkit</w:t>
        </w:r>
      </w:hyperlink>
      <w:r w:rsidRPr="0005777E">
        <w:rPr>
          <w:rFonts w:eastAsia="Arial" w:cstheme="minorHAnsi"/>
          <w:iCs/>
          <w:color w:val="000000" w:themeColor="text1"/>
          <w:szCs w:val="20"/>
        </w:rPr>
        <w:t xml:space="preserve"> </w:t>
      </w:r>
    </w:p>
    <w:p w:rsidRPr="0005777E" w:rsidR="00CA5357" w:rsidP="006F2FF0" w:rsidRDefault="005F4734" w14:paraId="54CFD999" w14:textId="1AE5D3C1">
      <w:pPr>
        <w:spacing w:line="276" w:lineRule="auto"/>
        <w:ind w:left="142"/>
        <w:jc w:val="both"/>
        <w:rPr>
          <w:rFonts w:eastAsia="Times New Roman" w:cstheme="minorHAnsi"/>
          <w:b/>
          <w:bCs/>
          <w:iCs/>
          <w:sz w:val="22"/>
          <w:szCs w:val="22"/>
        </w:rPr>
      </w:pPr>
      <w:r>
        <w:rPr>
          <w:b/>
          <w:bCs/>
        </w:rPr>
        <w:t>C</w:t>
      </w:r>
      <w:r w:rsidRPr="0005777E" w:rsidR="00DE0EC1">
        <w:rPr>
          <w:b/>
          <w:bCs/>
        </w:rPr>
        <w:t>ontact :</w:t>
      </w:r>
      <w:r w:rsidRPr="0005777E" w:rsidR="00DE0EC1">
        <w:t xml:space="preserve"> </w:t>
      </w:r>
      <w:hyperlink w:history="1" r:id="rId15">
        <w:r w:rsidRPr="0005777E" w:rsidR="00DE0EC1">
          <w:rPr>
            <w:rStyle w:val="Lienhypertexte"/>
            <w:rFonts w:eastAsia="Arial" w:cstheme="minorHAnsi"/>
            <w:iCs/>
            <w:szCs w:val="20"/>
          </w:rPr>
          <w:t>communication@gendersafe.eu</w:t>
        </w:r>
      </w:hyperlink>
      <w:r w:rsidRPr="0005777E" w:rsidR="00CA5357">
        <w:rPr>
          <w:rFonts w:eastAsia="Arial" w:cstheme="minorHAnsi"/>
          <w:b/>
          <w:bCs/>
          <w:iCs/>
          <w:color w:val="000000" w:themeColor="text1"/>
          <w:szCs w:val="20"/>
        </w:rPr>
        <w:t xml:space="preserve"> </w:t>
      </w:r>
    </w:p>
    <w:sectPr w:rsidRPr="0005777E" w:rsidR="00CA5357" w:rsidSect="006F2FF0">
      <w:headerReference w:type="even" r:id="rId16"/>
      <w:headerReference w:type="default" r:id="rId17"/>
      <w:footerReference w:type="even" r:id="rId18"/>
      <w:footerReference w:type="default" r:id="rId19"/>
      <w:headerReference w:type="first" r:id="rId20"/>
      <w:footerReference w:type="first" r:id="rId21"/>
      <w:pgSz w:w="11906" w:h="16838" w:orient="portrait"/>
      <w:pgMar w:top="720" w:right="1133" w:bottom="720" w:left="1134" w:header="283"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5CC" w:rsidP="00CA434C" w:rsidRDefault="00E565CC" w14:paraId="427B557B" w14:textId="77777777">
      <w:pPr>
        <w:spacing w:after="0" w:line="240" w:lineRule="auto"/>
      </w:pPr>
      <w:r>
        <w:separator/>
      </w:r>
    </w:p>
  </w:endnote>
  <w:endnote w:type="continuationSeparator" w:id="0">
    <w:p w:rsidR="00E565CC" w:rsidP="00CA434C" w:rsidRDefault="00E565CC" w14:paraId="4848AE62" w14:textId="77777777">
      <w:pPr>
        <w:spacing w:after="0" w:line="240" w:lineRule="auto"/>
      </w:pPr>
      <w:r>
        <w:continuationSeparator/>
      </w:r>
    </w:p>
  </w:endnote>
  <w:endnote w:type="continuationNotice" w:id="1">
    <w:p w:rsidR="00E565CC" w:rsidRDefault="00E565CC" w14:paraId="458DE8A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Open Sans">
    <w:charset w:val="00"/>
    <w:family w:val="swiss"/>
    <w:pitch w:val="variable"/>
    <w:sig w:usb0="E00002EF" w:usb1="4000205B" w:usb2="00000028" w:usb3="00000000" w:csb0="0000019F" w:csb1="00000000"/>
  </w:font>
  <w:font w:name="minon 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w:charset w:val="4D"/>
    <w:family w:val="swiss"/>
    <w:pitch w:val="variable"/>
    <w:sig w:usb0="800000AF" w:usb1="5000204A" w:usb2="00000000" w:usb3="00000000" w:csb0="0000009B" w:csb1="00000000"/>
  </w:font>
  <w:font w:name="Raleway">
    <w:charset w:val="00"/>
    <w:family w:val="auto"/>
    <w:pitch w:val="variable"/>
    <w:sig w:usb0="A00002FF" w:usb1="5000205B" w:usb2="00000000" w:usb3="00000000" w:csb0="00000197" w:csb1="00000000"/>
  </w:font>
  <w:font w:name="Avenir Light">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D64C8" w:rsidR="00934FA7" w:rsidP="00934FA7" w:rsidRDefault="008E4BA2" w14:paraId="498CEB42" w14:textId="7A01D232">
    <w:pPr>
      <w:pStyle w:val="Pieddepage"/>
      <w:tabs>
        <w:tab w:val="clear" w:pos="4536"/>
        <w:tab w:val="clear" w:pos="9072"/>
      </w:tabs>
      <w:rPr>
        <w:rFonts w:ascii="Avenir Light" w:hAnsi="Avenir Light" w:cs="Arial"/>
        <w:bCs/>
        <w:color w:val="auto"/>
        <w:sz w:val="16"/>
        <w:szCs w:val="22"/>
        <w:lang w:val="en-GB"/>
      </w:rPr>
    </w:pPr>
    <w:r w:rsidRPr="007D64C8">
      <w:rPr>
        <w:rFonts w:ascii="Avenir Light" w:hAnsi="Avenir Light" w:cs="Arial"/>
        <w:bCs/>
        <w:noProof/>
        <w:color w:val="auto"/>
        <w:sz w:val="16"/>
        <w:szCs w:val="22"/>
        <w:lang w:val="en-GB"/>
      </w:rPr>
      <w:drawing>
        <wp:anchor distT="0" distB="0" distL="114300" distR="114300" simplePos="0" relativeHeight="251658247" behindDoc="1" locked="0" layoutInCell="1" allowOverlap="1" wp14:anchorId="32E9C4EC" wp14:editId="44E4E1DA">
          <wp:simplePos x="0" y="0"/>
          <wp:positionH relativeFrom="column">
            <wp:posOffset>69215</wp:posOffset>
          </wp:positionH>
          <wp:positionV relativeFrom="paragraph">
            <wp:posOffset>39370</wp:posOffset>
          </wp:positionV>
          <wp:extent cx="341630" cy="227965"/>
          <wp:effectExtent l="0" t="0" r="1270" b="635"/>
          <wp:wrapTight wrapText="bothSides">
            <wp:wrapPolygon edited="0">
              <wp:start x="0" y="0"/>
              <wp:lineTo x="0" y="19855"/>
              <wp:lineTo x="20476" y="19855"/>
              <wp:lineTo x="20476" y="0"/>
              <wp:lineTo x="0" y="0"/>
            </wp:wrapPolygon>
          </wp:wrapTight>
          <wp:docPr id="2022066441" name="Picture 1032866579" descr="Une image contenant fl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341630" cy="227965"/>
                  </a:xfrm>
                  <a:prstGeom prst="rect">
                    <a:avLst/>
                  </a:prstGeom>
                </pic:spPr>
              </pic:pic>
            </a:graphicData>
          </a:graphic>
          <wp14:sizeRelH relativeFrom="margin">
            <wp14:pctWidth>0</wp14:pctWidth>
          </wp14:sizeRelH>
          <wp14:sizeRelV relativeFrom="margin">
            <wp14:pctHeight>0</wp14:pctHeight>
          </wp14:sizeRelV>
        </wp:anchor>
      </w:drawing>
    </w:r>
    <w:r w:rsidRPr="007D64C8" w:rsidR="00934FA7">
      <w:rPr>
        <w:rFonts w:ascii="Avenir Light" w:hAnsi="Avenir Light" w:cs="Arial"/>
        <w:bCs/>
        <w:color w:val="auto"/>
        <w:sz w:val="16"/>
        <w:szCs w:val="22"/>
        <w:lang w:val="en-GB"/>
      </w:rPr>
      <w:t>This project has received funding from the European Union`s Horizon 2020</w:t>
    </w:r>
  </w:p>
  <w:p w:rsidRPr="007D64C8" w:rsidR="00934FA7" w:rsidP="00934FA7" w:rsidRDefault="00934FA7" w14:paraId="3E2A2EF3" w14:textId="77777777">
    <w:pPr>
      <w:pStyle w:val="Pieddepage"/>
      <w:tabs>
        <w:tab w:val="clear" w:pos="4536"/>
        <w:tab w:val="clear" w:pos="9072"/>
      </w:tabs>
      <w:rPr>
        <w:rFonts w:ascii="Avenir Light" w:hAnsi="Avenir Light" w:cs="Arial"/>
        <w:bCs/>
        <w:color w:val="auto"/>
        <w:sz w:val="16"/>
        <w:szCs w:val="22"/>
        <w:lang w:val="en-GB"/>
      </w:rPr>
    </w:pPr>
    <w:r w:rsidRPr="007D64C8">
      <w:rPr>
        <w:rFonts w:ascii="Avenir Light" w:hAnsi="Avenir Light" w:cs="Arial"/>
        <w:bCs/>
        <w:color w:val="auto"/>
        <w:sz w:val="16"/>
        <w:szCs w:val="22"/>
        <w:lang w:val="en-GB"/>
      </w:rPr>
      <w:t>Science with and for Society programme under grant agreement no. 872483</w:t>
    </w:r>
  </w:p>
  <w:p w:rsidRPr="00934FA7" w:rsidR="00504AEA" w:rsidP="00934FA7" w:rsidRDefault="00934FA7" w14:paraId="6EA31D3B" w14:textId="30FC637F">
    <w:pPr>
      <w:pStyle w:val="Pieddepage"/>
      <w:tabs>
        <w:tab w:val="clear" w:pos="4536"/>
        <w:tab w:val="clear" w:pos="9072"/>
      </w:tabs>
      <w:jc w:val="right"/>
      <w:rPr>
        <w:rFonts w:ascii="Avenir" w:hAnsi="Avenir" w:cs="Arial"/>
        <w:bCs/>
        <w:color w:val="auto"/>
        <w:szCs w:val="28"/>
        <w:lang w:val="en-GB"/>
      </w:rPr>
    </w:pPr>
    <w:r w:rsidRPr="00D12390">
      <w:rPr>
        <w:rFonts w:ascii="Avenir" w:hAnsi="Avenir" w:cs="Arial"/>
        <w:bCs/>
        <w:color w:val="4472C4" w:themeColor="accent1"/>
        <w:sz w:val="18"/>
        <w:szCs w:val="22"/>
        <w:lang w:val="en-GB"/>
      </w:rPr>
      <w:t xml:space="preserve">Page | </w:t>
    </w:r>
    <w:r w:rsidRPr="00D12390">
      <w:rPr>
        <w:rFonts w:ascii="Avenir" w:hAnsi="Avenir" w:cs="Arial"/>
        <w:bCs/>
        <w:color w:val="4472C4" w:themeColor="accent1"/>
        <w:sz w:val="18"/>
        <w:szCs w:val="22"/>
        <w:lang w:val="en-GB"/>
      </w:rPr>
      <w:fldChar w:fldCharType="begin"/>
    </w:r>
    <w:r w:rsidRPr="00D12390">
      <w:rPr>
        <w:rFonts w:ascii="Avenir" w:hAnsi="Avenir" w:cs="Arial"/>
        <w:bCs/>
        <w:color w:val="4472C4" w:themeColor="accent1"/>
        <w:sz w:val="18"/>
        <w:szCs w:val="22"/>
        <w:lang w:val="en-GB"/>
      </w:rPr>
      <w:instrText xml:space="preserve"> PAGE   \* MERGEFORMAT </w:instrText>
    </w:r>
    <w:r w:rsidRPr="00D12390">
      <w:rPr>
        <w:rFonts w:ascii="Avenir" w:hAnsi="Avenir" w:cs="Arial"/>
        <w:bCs/>
        <w:color w:val="4472C4" w:themeColor="accent1"/>
        <w:sz w:val="18"/>
        <w:szCs w:val="22"/>
        <w:lang w:val="en-GB"/>
      </w:rPr>
      <w:fldChar w:fldCharType="separate"/>
    </w:r>
    <w:r>
      <w:rPr>
        <w:rFonts w:ascii="Avenir" w:hAnsi="Avenir" w:cs="Arial"/>
        <w:bCs/>
        <w:color w:val="4472C4" w:themeColor="accent1"/>
        <w:sz w:val="18"/>
        <w:szCs w:val="22"/>
        <w:lang w:val="en-GB"/>
      </w:rPr>
      <w:t>1</w:t>
    </w:r>
    <w:r w:rsidRPr="00D12390">
      <w:rPr>
        <w:rFonts w:ascii="Avenir" w:hAnsi="Avenir" w:cs="Arial"/>
        <w:bCs/>
        <w:noProof/>
        <w:color w:val="4472C4" w:themeColor="accent1"/>
        <w:sz w:val="18"/>
        <w:szCs w:val="22"/>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210A4" w:rsidR="00501910" w:rsidP="004B515A" w:rsidRDefault="00501910" w14:paraId="632B03E5" w14:textId="3966F5D1">
    <w:pPr>
      <w:pStyle w:val="Pieddepage"/>
      <w:tabs>
        <w:tab w:val="clear" w:pos="4536"/>
        <w:tab w:val="clear" w:pos="9072"/>
      </w:tabs>
      <w:rPr>
        <w:rFonts w:ascii="Arial" w:hAnsi="Arial" w:cs="Arial"/>
        <w:bCs/>
        <w:color w:val="5692CE"/>
        <w:sz w:val="15"/>
        <w:szCs w:val="21"/>
        <w:lang w:val="en-GB"/>
      </w:rPr>
    </w:pPr>
    <w:r>
      <w:rPr>
        <w:rFonts w:ascii="Arial" w:hAnsi="Arial" w:cs="Arial"/>
        <w:bCs/>
        <w:noProof/>
        <w:color w:val="5692CE"/>
        <w:sz w:val="15"/>
        <w:szCs w:val="21"/>
        <w:lang w:val="en-GB"/>
      </w:rPr>
      <w:drawing>
        <wp:anchor distT="0" distB="0" distL="114300" distR="114300" simplePos="0" relativeHeight="251658250" behindDoc="1" locked="0" layoutInCell="1" allowOverlap="1" wp14:anchorId="59B0FA7F" wp14:editId="7586B4A6">
          <wp:simplePos x="0" y="0"/>
          <wp:positionH relativeFrom="column">
            <wp:posOffset>3497098</wp:posOffset>
          </wp:positionH>
          <wp:positionV relativeFrom="paragraph">
            <wp:posOffset>-2814341</wp:posOffset>
          </wp:positionV>
          <wp:extent cx="3175200" cy="3506400"/>
          <wp:effectExtent l="0" t="0" r="0" b="0"/>
          <wp:wrapNone/>
          <wp:docPr id="1192847848" name="Picture 26683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3175200" cy="3506400"/>
                  </a:xfrm>
                  <a:prstGeom prst="rect">
                    <a:avLst/>
                  </a:prstGeom>
                </pic:spPr>
              </pic:pic>
            </a:graphicData>
          </a:graphic>
          <wp14:sizeRelH relativeFrom="margin">
            <wp14:pctWidth>0</wp14:pctWidth>
          </wp14:sizeRelH>
          <wp14:sizeRelV relativeFrom="margin">
            <wp14:pctHeight>0</wp14:pctHeight>
          </wp14:sizeRelV>
        </wp:anchor>
      </w:drawing>
    </w:r>
    <w:r w:rsidR="004B515A">
      <w:rPr>
        <w:rFonts w:cstheme="minorHAnsi"/>
        <w:noProof/>
      </w:rPr>
      <w:drawing>
        <wp:inline distT="0" distB="0" distL="0" distR="0" wp14:anchorId="3DF12C04" wp14:editId="68326E2B">
          <wp:extent cx="1535102" cy="321945"/>
          <wp:effectExtent l="0" t="0" r="8255" b="1905"/>
          <wp:docPr id="983505516"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93154" name="Picture 1" descr="Blue text on a white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0392" cy="325152"/>
                  </a:xfrm>
                  <a:prstGeom prst="rect">
                    <a:avLst/>
                  </a:prstGeom>
                </pic:spPr>
              </pic:pic>
            </a:graphicData>
          </a:graphic>
        </wp:inline>
      </w:drawing>
    </w:r>
  </w:p>
  <w:p w:rsidRPr="00501910" w:rsidR="00934FA7" w:rsidP="00501910" w:rsidRDefault="00501910" w14:paraId="48F8EAE4" w14:textId="0B29C12F">
    <w:pPr>
      <w:pStyle w:val="Pieddepage"/>
      <w:tabs>
        <w:tab w:val="clear" w:pos="4536"/>
        <w:tab w:val="clear" w:pos="9072"/>
      </w:tabs>
      <w:jc w:val="right"/>
      <w:rPr>
        <w:rFonts w:ascii="Arial" w:hAnsi="Arial" w:cs="Arial"/>
        <w:bCs/>
        <w:color w:val="auto"/>
        <w:sz w:val="16"/>
        <w:szCs w:val="22"/>
        <w:lang w:val="en-GB"/>
      </w:rPr>
    </w:pPr>
    <w:r w:rsidRPr="00D210A4">
      <w:rPr>
        <w:rFonts w:ascii="Arial" w:hAnsi="Arial" w:cs="Arial"/>
        <w:bCs/>
        <w:color w:val="4472C4" w:themeColor="accent1"/>
        <w:sz w:val="15"/>
        <w:szCs w:val="20"/>
        <w:lang w:val="en-GB"/>
      </w:rPr>
      <w:t xml:space="preserve">Page | </w:t>
    </w:r>
    <w:r w:rsidRPr="00D210A4">
      <w:rPr>
        <w:rFonts w:ascii="Arial" w:hAnsi="Arial" w:cs="Arial"/>
        <w:bCs/>
        <w:color w:val="4472C4" w:themeColor="accent1"/>
        <w:sz w:val="15"/>
        <w:szCs w:val="20"/>
        <w:lang w:val="en-GB"/>
      </w:rPr>
      <w:fldChar w:fldCharType="begin"/>
    </w:r>
    <w:r w:rsidRPr="00D210A4">
      <w:rPr>
        <w:rFonts w:ascii="Arial" w:hAnsi="Arial" w:cs="Arial"/>
        <w:bCs/>
        <w:color w:val="4472C4" w:themeColor="accent1"/>
        <w:sz w:val="15"/>
        <w:szCs w:val="20"/>
        <w:lang w:val="en-GB"/>
      </w:rPr>
      <w:instrText xml:space="preserve"> PAGE   \* MERGEFORMAT </w:instrText>
    </w:r>
    <w:r w:rsidRPr="00D210A4">
      <w:rPr>
        <w:rFonts w:ascii="Arial" w:hAnsi="Arial" w:cs="Arial"/>
        <w:bCs/>
        <w:color w:val="4472C4" w:themeColor="accent1"/>
        <w:sz w:val="15"/>
        <w:szCs w:val="20"/>
        <w:lang w:val="en-GB"/>
      </w:rPr>
      <w:fldChar w:fldCharType="separate"/>
    </w:r>
    <w:r>
      <w:rPr>
        <w:rFonts w:ascii="Arial" w:hAnsi="Arial" w:cs="Arial"/>
        <w:bCs/>
        <w:color w:val="4472C4" w:themeColor="accent1"/>
        <w:sz w:val="15"/>
        <w:szCs w:val="20"/>
        <w:lang w:val="en-GB"/>
      </w:rPr>
      <w:t>1</w:t>
    </w:r>
    <w:r w:rsidRPr="00D210A4">
      <w:rPr>
        <w:rFonts w:ascii="Arial" w:hAnsi="Arial" w:cs="Arial"/>
        <w:bCs/>
        <w:noProof/>
        <w:color w:val="4472C4" w:themeColor="accent1"/>
        <w:sz w:val="15"/>
        <w:szCs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210A4" w:rsidR="00CA73DE" w:rsidP="00104553" w:rsidRDefault="00D210A4" w14:paraId="69269584" w14:textId="3C56E1BC">
    <w:pPr>
      <w:pStyle w:val="Pieddepage"/>
      <w:tabs>
        <w:tab w:val="clear" w:pos="4536"/>
        <w:tab w:val="clear" w:pos="9072"/>
      </w:tabs>
      <w:rPr>
        <w:rFonts w:ascii="Arial" w:hAnsi="Arial" w:cs="Arial"/>
        <w:bCs/>
        <w:color w:val="5692CE"/>
        <w:sz w:val="15"/>
        <w:szCs w:val="21"/>
        <w:lang w:val="en-GB"/>
      </w:rPr>
    </w:pPr>
    <w:r>
      <w:rPr>
        <w:rFonts w:ascii="Arial" w:hAnsi="Arial" w:cs="Arial"/>
        <w:bCs/>
        <w:noProof/>
        <w:color w:val="5692CE"/>
        <w:sz w:val="15"/>
        <w:szCs w:val="21"/>
        <w:lang w:val="en-GB"/>
      </w:rPr>
      <w:drawing>
        <wp:anchor distT="0" distB="0" distL="114300" distR="114300" simplePos="0" relativeHeight="251658249" behindDoc="1" locked="0" layoutInCell="1" allowOverlap="1" wp14:anchorId="6C1ECD8C" wp14:editId="26A0D289">
          <wp:simplePos x="0" y="0"/>
          <wp:positionH relativeFrom="column">
            <wp:posOffset>3497098</wp:posOffset>
          </wp:positionH>
          <wp:positionV relativeFrom="paragraph">
            <wp:posOffset>-2814341</wp:posOffset>
          </wp:positionV>
          <wp:extent cx="3175200" cy="3506400"/>
          <wp:effectExtent l="0" t="0" r="0" b="0"/>
          <wp:wrapNone/>
          <wp:docPr id="127984211" name="Picture 110308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3175200" cy="3506400"/>
                  </a:xfrm>
                  <a:prstGeom prst="rect">
                    <a:avLst/>
                  </a:prstGeom>
                </pic:spPr>
              </pic:pic>
            </a:graphicData>
          </a:graphic>
          <wp14:sizeRelH relativeFrom="margin">
            <wp14:pctWidth>0</wp14:pctWidth>
          </wp14:sizeRelH>
          <wp14:sizeRelV relativeFrom="margin">
            <wp14:pctHeight>0</wp14:pctHeight>
          </wp14:sizeRelV>
        </wp:anchor>
      </w:drawing>
    </w:r>
    <w:r w:rsidRPr="00D210A4" w:rsidR="008E4BA2">
      <w:rPr>
        <w:rFonts w:ascii="Arial" w:hAnsi="Arial" w:cs="Arial"/>
        <w:bCs/>
        <w:noProof/>
        <w:color w:val="5692CE"/>
        <w:sz w:val="15"/>
        <w:szCs w:val="21"/>
        <w:lang w:val="en-GB"/>
      </w:rPr>
      <w:drawing>
        <wp:anchor distT="0" distB="0" distL="114300" distR="114300" simplePos="0" relativeHeight="251658246" behindDoc="1" locked="0" layoutInCell="1" allowOverlap="1" wp14:anchorId="2FAC5D08" wp14:editId="223202CD">
          <wp:simplePos x="0" y="0"/>
          <wp:positionH relativeFrom="column">
            <wp:posOffset>13970</wp:posOffset>
          </wp:positionH>
          <wp:positionV relativeFrom="paragraph">
            <wp:posOffset>-6350</wp:posOffset>
          </wp:positionV>
          <wp:extent cx="356870" cy="238760"/>
          <wp:effectExtent l="0" t="0" r="5080" b="8890"/>
          <wp:wrapTight wrapText="bothSides">
            <wp:wrapPolygon edited="0">
              <wp:start x="0" y="0"/>
              <wp:lineTo x="0" y="20681"/>
              <wp:lineTo x="20754" y="20681"/>
              <wp:lineTo x="20754" y="0"/>
              <wp:lineTo x="0" y="0"/>
            </wp:wrapPolygon>
          </wp:wrapTight>
          <wp:docPr id="955289531" name="Picture 517410168" descr="Une image contenant fl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_yellow_low.jpg"/>
                  <pic:cNvPicPr/>
                </pic:nvPicPr>
                <pic:blipFill>
                  <a:blip r:embed="rId2">
                    <a:extLst>
                      <a:ext uri="{28A0092B-C50C-407E-A947-70E740481C1C}">
                        <a14:useLocalDpi xmlns:a14="http://schemas.microsoft.com/office/drawing/2010/main" val="0"/>
                      </a:ext>
                    </a:extLst>
                  </a:blip>
                  <a:stretch>
                    <a:fillRect/>
                  </a:stretch>
                </pic:blipFill>
                <pic:spPr>
                  <a:xfrm flipV="1">
                    <a:off x="0" y="0"/>
                    <a:ext cx="356870" cy="238760"/>
                  </a:xfrm>
                  <a:prstGeom prst="rect">
                    <a:avLst/>
                  </a:prstGeom>
                </pic:spPr>
              </pic:pic>
            </a:graphicData>
          </a:graphic>
        </wp:anchor>
      </w:drawing>
    </w:r>
    <w:r w:rsidRPr="00D210A4" w:rsidR="00367DA9">
      <w:rPr>
        <w:rFonts w:ascii="Arial" w:hAnsi="Arial" w:cs="Arial"/>
        <w:bCs/>
        <w:color w:val="5692CE"/>
        <w:sz w:val="15"/>
        <w:szCs w:val="21"/>
        <w:lang w:val="en-GB"/>
      </w:rPr>
      <w:t>This project has received funding from the European</w:t>
    </w:r>
    <w:r w:rsidRPr="00D210A4" w:rsidR="004E15AD">
      <w:rPr>
        <w:rFonts w:ascii="Arial" w:hAnsi="Arial" w:cs="Arial"/>
        <w:bCs/>
        <w:color w:val="5692CE"/>
        <w:sz w:val="15"/>
        <w:szCs w:val="21"/>
        <w:lang w:val="en-GB"/>
      </w:rPr>
      <w:t xml:space="preserve"> </w:t>
    </w:r>
    <w:r w:rsidRPr="00D210A4" w:rsidR="00367DA9">
      <w:rPr>
        <w:rFonts w:ascii="Arial" w:hAnsi="Arial" w:cs="Arial"/>
        <w:bCs/>
        <w:color w:val="5692CE"/>
        <w:sz w:val="15"/>
        <w:szCs w:val="21"/>
        <w:lang w:val="en-GB"/>
      </w:rPr>
      <w:t>Union`s Horizon 2020</w:t>
    </w:r>
  </w:p>
  <w:p w:rsidRPr="00D210A4" w:rsidR="00B64DA2" w:rsidP="00B64DA2" w:rsidRDefault="00367DA9" w14:paraId="3F85C847" w14:textId="6B1A01C2">
    <w:pPr>
      <w:pStyle w:val="Pieddepage"/>
      <w:tabs>
        <w:tab w:val="clear" w:pos="4536"/>
        <w:tab w:val="clear" w:pos="9072"/>
      </w:tabs>
      <w:rPr>
        <w:rFonts w:ascii="Arial" w:hAnsi="Arial" w:cs="Arial"/>
        <w:bCs/>
        <w:color w:val="5692CE"/>
        <w:sz w:val="15"/>
        <w:szCs w:val="21"/>
        <w:lang w:val="en-GB"/>
      </w:rPr>
    </w:pPr>
    <w:r w:rsidRPr="00D210A4">
      <w:rPr>
        <w:rFonts w:ascii="Arial" w:hAnsi="Arial" w:cs="Arial"/>
        <w:bCs/>
        <w:color w:val="5692CE"/>
        <w:sz w:val="15"/>
        <w:szCs w:val="21"/>
        <w:lang w:val="en-GB"/>
      </w:rPr>
      <w:t>Science with and for Society programme</w:t>
    </w:r>
    <w:r w:rsidRPr="00D210A4" w:rsidR="004E15AD">
      <w:rPr>
        <w:rFonts w:ascii="Arial" w:hAnsi="Arial" w:cs="Arial"/>
        <w:bCs/>
        <w:color w:val="5692CE"/>
        <w:sz w:val="15"/>
        <w:szCs w:val="21"/>
        <w:lang w:val="en-GB"/>
      </w:rPr>
      <w:t xml:space="preserve"> </w:t>
    </w:r>
    <w:r w:rsidRPr="00D210A4">
      <w:rPr>
        <w:rFonts w:ascii="Arial" w:hAnsi="Arial" w:cs="Arial"/>
        <w:bCs/>
        <w:color w:val="5692CE"/>
        <w:sz w:val="15"/>
        <w:szCs w:val="21"/>
        <w:lang w:val="en-GB"/>
      </w:rPr>
      <w:t xml:space="preserve">under grant agreement no. </w:t>
    </w:r>
    <w:r w:rsidRPr="00D210A4" w:rsidR="0001524F">
      <w:rPr>
        <w:rFonts w:ascii="Arial" w:hAnsi="Arial" w:cs="Arial"/>
        <w:bCs/>
        <w:color w:val="5692CE"/>
        <w:sz w:val="15"/>
        <w:szCs w:val="21"/>
        <w:lang w:val="en-GB"/>
      </w:rPr>
      <w:t>101006261</w:t>
    </w:r>
  </w:p>
  <w:p w:rsidRPr="00D210A4" w:rsidR="00A1518D" w:rsidP="00B64DA2" w:rsidRDefault="00B64DA2" w14:paraId="741E5AFD" w14:textId="75E078C3">
    <w:pPr>
      <w:pStyle w:val="Pieddepage"/>
      <w:tabs>
        <w:tab w:val="clear" w:pos="4536"/>
        <w:tab w:val="clear" w:pos="9072"/>
      </w:tabs>
      <w:jc w:val="right"/>
      <w:rPr>
        <w:rFonts w:ascii="Arial" w:hAnsi="Arial" w:cs="Arial"/>
        <w:bCs/>
        <w:color w:val="auto"/>
        <w:sz w:val="16"/>
        <w:szCs w:val="22"/>
        <w:lang w:val="en-GB"/>
      </w:rPr>
    </w:pPr>
    <w:r w:rsidRPr="00D210A4">
      <w:rPr>
        <w:rFonts w:ascii="Arial" w:hAnsi="Arial" w:cs="Arial"/>
        <w:bCs/>
        <w:color w:val="4472C4" w:themeColor="accent1"/>
        <w:sz w:val="15"/>
        <w:szCs w:val="20"/>
        <w:lang w:val="en-GB"/>
      </w:rPr>
      <w:t xml:space="preserve">Page | </w:t>
    </w:r>
    <w:r w:rsidRPr="00D210A4">
      <w:rPr>
        <w:rFonts w:ascii="Arial" w:hAnsi="Arial" w:cs="Arial"/>
        <w:bCs/>
        <w:color w:val="4472C4" w:themeColor="accent1"/>
        <w:sz w:val="15"/>
        <w:szCs w:val="20"/>
        <w:lang w:val="en-GB"/>
      </w:rPr>
      <w:fldChar w:fldCharType="begin"/>
    </w:r>
    <w:r w:rsidRPr="00D210A4">
      <w:rPr>
        <w:rFonts w:ascii="Arial" w:hAnsi="Arial" w:cs="Arial"/>
        <w:bCs/>
        <w:color w:val="4472C4" w:themeColor="accent1"/>
        <w:sz w:val="15"/>
        <w:szCs w:val="20"/>
        <w:lang w:val="en-GB"/>
      </w:rPr>
      <w:instrText xml:space="preserve"> PAGE   \* MERGEFORMAT </w:instrText>
    </w:r>
    <w:r w:rsidRPr="00D210A4">
      <w:rPr>
        <w:rFonts w:ascii="Arial" w:hAnsi="Arial" w:cs="Arial"/>
        <w:bCs/>
        <w:color w:val="4472C4" w:themeColor="accent1"/>
        <w:sz w:val="15"/>
        <w:szCs w:val="20"/>
        <w:lang w:val="en-GB"/>
      </w:rPr>
      <w:fldChar w:fldCharType="separate"/>
    </w:r>
    <w:r w:rsidRPr="00D210A4">
      <w:rPr>
        <w:rFonts w:ascii="Arial" w:hAnsi="Arial" w:cs="Arial"/>
        <w:bCs/>
        <w:noProof/>
        <w:color w:val="4472C4" w:themeColor="accent1"/>
        <w:sz w:val="15"/>
        <w:szCs w:val="20"/>
        <w:lang w:val="en-GB"/>
      </w:rPr>
      <w:t>1</w:t>
    </w:r>
    <w:r w:rsidRPr="00D210A4">
      <w:rPr>
        <w:rFonts w:ascii="Arial" w:hAnsi="Arial" w:cs="Arial"/>
        <w:bCs/>
        <w:noProof/>
        <w:color w:val="4472C4" w:themeColor="accent1"/>
        <w:sz w:val="15"/>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5CC" w:rsidP="00CA434C" w:rsidRDefault="00E565CC" w14:paraId="21F838D2" w14:textId="77777777">
      <w:pPr>
        <w:spacing w:after="0" w:line="240" w:lineRule="auto"/>
      </w:pPr>
      <w:r>
        <w:separator/>
      </w:r>
    </w:p>
  </w:footnote>
  <w:footnote w:type="continuationSeparator" w:id="0">
    <w:p w:rsidR="00E565CC" w:rsidP="00CA434C" w:rsidRDefault="00E565CC" w14:paraId="3F43B752" w14:textId="77777777">
      <w:pPr>
        <w:spacing w:after="0" w:line="240" w:lineRule="auto"/>
      </w:pPr>
      <w:r>
        <w:continuationSeparator/>
      </w:r>
    </w:p>
  </w:footnote>
  <w:footnote w:type="continuationNotice" w:id="1">
    <w:p w:rsidR="00E565CC" w:rsidRDefault="00E565CC" w14:paraId="631D086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A434C" w:rsidP="00496665" w:rsidRDefault="00A54EBD" w14:paraId="2F5B635F" w14:textId="30E81732">
    <w:pPr>
      <w:pStyle w:val="En-tte"/>
      <w:tabs>
        <w:tab w:val="clear" w:pos="9072"/>
      </w:tabs>
      <w:ind w:left="-426" w:right="8362"/>
      <w:jc w:val="center"/>
    </w:pPr>
    <w:r>
      <w:rPr>
        <w:noProof/>
      </w:rPr>
      <mc:AlternateContent>
        <mc:Choice Requires="wps">
          <w:drawing>
            <wp:anchor distT="0" distB="0" distL="114300" distR="114300" simplePos="0" relativeHeight="251658245" behindDoc="0" locked="0" layoutInCell="1" allowOverlap="1" wp14:anchorId="5CE85958" wp14:editId="1540DD3B">
              <wp:simplePos x="0" y="0"/>
              <wp:positionH relativeFrom="column">
                <wp:posOffset>5144135</wp:posOffset>
              </wp:positionH>
              <wp:positionV relativeFrom="paragraph">
                <wp:posOffset>-526415</wp:posOffset>
              </wp:positionV>
              <wp:extent cx="2743200" cy="1524000"/>
              <wp:effectExtent l="19050" t="19050" r="19050" b="19050"/>
              <wp:wrapNone/>
              <wp:docPr id="25" name="Straight Connector 25"/>
              <wp:cNvGraphicFramePr/>
              <a:graphic xmlns:a="http://schemas.openxmlformats.org/drawingml/2006/main">
                <a:graphicData uri="http://schemas.microsoft.com/office/word/2010/wordprocessingShape">
                  <wps:wsp>
                    <wps:cNvCnPr/>
                    <wps:spPr>
                      <a:xfrm>
                        <a:off x="0" y="0"/>
                        <a:ext cx="2743200" cy="1524000"/>
                      </a:xfrm>
                      <a:prstGeom prst="line">
                        <a:avLst/>
                      </a:prstGeom>
                      <a:ln w="38100">
                        <a:solidFill>
                          <a:srgbClr val="1E326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 style="position:absolute;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1e326a" strokeweight="3pt" from="405.05pt,-41.45pt" to="621.05pt,78.55pt" w14:anchorId="25D26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">
              <v:stroke joinstyle="miter"/>
            </v:line>
          </w:pict>
        </mc:Fallback>
      </mc:AlternateContent>
    </w:r>
    <w:r>
      <w:rPr>
        <w:noProof/>
      </w:rPr>
      <mc:AlternateContent>
        <mc:Choice Requires="wps">
          <w:drawing>
            <wp:anchor distT="0" distB="0" distL="114300" distR="114300" simplePos="0" relativeHeight="251658244" behindDoc="0" locked="0" layoutInCell="1" allowOverlap="1" wp14:anchorId="7E9D8316" wp14:editId="7D61DACE">
              <wp:simplePos x="0" y="0"/>
              <wp:positionH relativeFrom="column">
                <wp:posOffset>7512050</wp:posOffset>
              </wp:positionH>
              <wp:positionV relativeFrom="paragraph">
                <wp:posOffset>-4403725</wp:posOffset>
              </wp:positionV>
              <wp:extent cx="95250" cy="10706100"/>
              <wp:effectExtent l="0" t="2600325" r="0" b="2600325"/>
              <wp:wrapNone/>
              <wp:docPr id="23" name="Rectangle 23"/>
              <wp:cNvGraphicFramePr/>
              <a:graphic xmlns:a="http://schemas.openxmlformats.org/drawingml/2006/main">
                <a:graphicData uri="http://schemas.microsoft.com/office/word/2010/wordprocessingShape">
                  <wps:wsp>
                    <wps:cNvSpPr/>
                    <wps:spPr>
                      <a:xfrm rot="7145321">
                        <a:off x="0" y="0"/>
                        <a:ext cx="95250" cy="10706100"/>
                      </a:xfrm>
                      <a:prstGeom prst="rect">
                        <a:avLst/>
                      </a:prstGeom>
                      <a:solidFill>
                        <a:srgbClr val="99C0E3"/>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591.5pt;margin-top:-346.75pt;width:7.5pt;height:843pt;rotation:7804596fd;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9c0e3" stroked="f" strokeweight="1pt" w14:anchorId="43FE7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"/>
          </w:pict>
        </mc:Fallback>
      </mc:AlternateContent>
    </w:r>
    <w:r>
      <w:rPr>
        <w:noProof/>
      </w:rPr>
      <mc:AlternateContent>
        <mc:Choice Requires="wps">
          <w:drawing>
            <wp:anchor distT="0" distB="0" distL="114300" distR="114300" simplePos="0" relativeHeight="251658243" behindDoc="0" locked="0" layoutInCell="1" allowOverlap="1" wp14:anchorId="5F8C36AA" wp14:editId="0A385317">
              <wp:simplePos x="0" y="0"/>
              <wp:positionH relativeFrom="column">
                <wp:posOffset>6495122</wp:posOffset>
              </wp:positionH>
              <wp:positionV relativeFrom="paragraph">
                <wp:posOffset>537243</wp:posOffset>
              </wp:positionV>
              <wp:extent cx="648368" cy="153492"/>
              <wp:effectExtent l="38100" t="95250" r="37465" b="94615"/>
              <wp:wrapNone/>
              <wp:docPr id="20" name="Rectangle 20"/>
              <wp:cNvGraphicFramePr/>
              <a:graphic xmlns:a="http://schemas.openxmlformats.org/drawingml/2006/main">
                <a:graphicData uri="http://schemas.microsoft.com/office/word/2010/wordprocessingShape">
                  <wps:wsp>
                    <wps:cNvSpPr/>
                    <wps:spPr>
                      <a:xfrm rot="753045">
                        <a:off x="0" y="0"/>
                        <a:ext cx="648368" cy="15349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511.45pt;margin-top:42.3pt;width:51.05pt;height:12.1pt;rotation:822526fd;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1pt" w14:anchorId="0A6EB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"/>
          </w:pict>
        </mc:Fallback>
      </mc:AlternateContent>
    </w:r>
    <w:r>
      <w:rPr>
        <w:noProof/>
      </w:rPr>
      <mc:AlternateContent>
        <mc:Choice Requires="wps">
          <w:drawing>
            <wp:anchor distT="0" distB="0" distL="114300" distR="114300" simplePos="0" relativeHeight="251658242" behindDoc="0" locked="0" layoutInCell="1" allowOverlap="1" wp14:anchorId="2C7F95E3" wp14:editId="00DC9D0B">
              <wp:simplePos x="0" y="0"/>
              <wp:positionH relativeFrom="column">
                <wp:posOffset>6520932</wp:posOffset>
              </wp:positionH>
              <wp:positionV relativeFrom="paragraph">
                <wp:posOffset>582930</wp:posOffset>
              </wp:positionV>
              <wp:extent cx="331988" cy="11569065"/>
              <wp:effectExtent l="0" t="0" r="0" b="0"/>
              <wp:wrapNone/>
              <wp:docPr id="17" name="Rectangle 17"/>
              <wp:cNvGraphicFramePr/>
              <a:graphic xmlns:a="http://schemas.openxmlformats.org/drawingml/2006/main">
                <a:graphicData uri="http://schemas.microsoft.com/office/word/2010/wordprocessingShape">
                  <wps:wsp>
                    <wps:cNvSpPr/>
                    <wps:spPr>
                      <a:xfrm>
                        <a:off x="0" y="0"/>
                        <a:ext cx="331988" cy="11569065"/>
                      </a:xfrm>
                      <a:prstGeom prst="rect">
                        <a:avLst/>
                      </a:prstGeom>
                      <a:solidFill>
                        <a:srgbClr val="99C0E3"/>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513.45pt;margin-top:45.9pt;width:26.15pt;height:910.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9c0e3" stroked="f" strokeweight="1pt" w14:anchorId="78FFEA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"/>
          </w:pict>
        </mc:Fallback>
      </mc:AlternateContent>
    </w:r>
    <w:r w:rsidR="005A152C">
      <w:rPr>
        <w:noProof/>
      </w:rPr>
      <w:drawing>
        <wp:inline distT="0" distB="0" distL="0" distR="0" wp14:anchorId="52CEABE2" wp14:editId="5DA4EB52">
          <wp:extent cx="2047875" cy="1666875"/>
          <wp:effectExtent l="0" t="0" r="0" b="0"/>
          <wp:docPr id="1424016792" name="Picture 1440767891" descr="Une image contenant chem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Enhance_Logo_CMYK.png"/>
                  <pic:cNvPicPr/>
                </pic:nvPicPr>
                <pic:blipFill rotWithShape="1">
                  <a:blip r:embed="rId1">
                    <a:extLst>
                      <a:ext uri="{28A0092B-C50C-407E-A947-70E740481C1C}">
                        <a14:useLocalDpi xmlns:a14="http://schemas.microsoft.com/office/drawing/2010/main" val="0"/>
                      </a:ext>
                    </a:extLst>
                  </a:blip>
                  <a:srcRect l="15533" t="20713" r="14886" b="22653"/>
                  <a:stretch/>
                </pic:blipFill>
                <pic:spPr bwMode="auto">
                  <a:xfrm>
                    <a:off x="0" y="0"/>
                    <a:ext cx="2047875" cy="1666875"/>
                  </a:xfrm>
                  <a:prstGeom prst="rect">
                    <a:avLst/>
                  </a:prstGeom>
                  <a:ln>
                    <a:noFill/>
                  </a:ln>
                  <a:extLst>
                    <a:ext uri="{53640926-AAD7-44D8-BBD7-CCE9431645EC}">
                      <a14:shadowObscured xmlns:a14="http://schemas.microsoft.com/office/drawing/2010/main"/>
                    </a:ext>
                  </a:extLst>
                </pic:spPr>
              </pic:pic>
            </a:graphicData>
          </a:graphic>
        </wp:inline>
      </w:drawing>
    </w:r>
  </w:p>
  <w:p w:rsidR="00CA434C" w:rsidP="00934FA7" w:rsidRDefault="00CA434C" w14:paraId="7B805936" w14:textId="77777777">
    <w:pPr>
      <w:pStyle w:val="En-tte"/>
      <w:tabs>
        <w:tab w:val="right" w:pos="284"/>
      </w:tabs>
      <w:ind w:right="836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534346490"/>
      <w:docPartObj>
        <w:docPartGallery w:val="Page Numbers (Top of Page)"/>
        <w:docPartUnique/>
      </w:docPartObj>
    </w:sdtPr>
    <w:sdtEndPr>
      <w:rPr>
        <w:rStyle w:val="Accentuation"/>
        <w:rFonts w:ascii="Raleway" w:hAnsi="Raleway"/>
        <w:color w:val="7F7F7F" w:themeColor="text1" w:themeTint="80"/>
        <w:sz w:val="16"/>
        <w:szCs w:val="16"/>
      </w:rPr>
    </w:sdtEndPr>
    <w:sdtContent>
      <w:sdt>
        <w:sdtPr>
          <w:id w:val="-2022611718"/>
          <w:docPartObj>
            <w:docPartGallery w:val="Page Numbers (Top of Page)"/>
            <w:docPartUnique/>
          </w:docPartObj>
          <w:rPr>
            <w:rFonts w:ascii="Minion Pro" w:hAnsi="Minion Pro"/>
            <w:color w:val="7F7F7F" w:themeColor="text1" w:themeTint="80"/>
            <w:sz w:val="18"/>
            <w:szCs w:val="18"/>
          </w:rPr>
        </w:sdtPr>
        <w:sdtEndPr>
          <w:rPr>
            <w:rStyle w:val="Accentuation"/>
            <w:rFonts w:ascii="Minion Pro" w:hAnsi="Minion Pro"/>
            <w:color w:val="7F7F7F" w:themeColor="text1" w:themeTint="80" w:themeShade="FF"/>
            <w:sz w:val="16"/>
            <w:szCs w:val="16"/>
          </w:rPr>
        </w:sdtEndPr>
        <w:sdtContent>
          <w:p w:rsidR="000D34F5" w:rsidP="00024330" w:rsidRDefault="000D34F5" w14:paraId="12550123" w14:textId="77777777">
            <w:pPr>
              <w:pStyle w:val="En-tte"/>
              <w:ind w:left="-1276"/>
              <w:rPr>
                <w:rFonts w:ascii="Minion Pro" w:hAnsi="Minion Pro"/>
                <w:iCs/>
                <w:color w:val="7F7F7F" w:themeColor="text1" w:themeTint="80"/>
                <w:sz w:val="18"/>
              </w:rPr>
            </w:pPr>
          </w:p>
          <w:p w:rsidRPr="00024330" w:rsidR="00CA434C" w:rsidP="000D34F5" w:rsidRDefault="00934FA7" w14:paraId="1B88C221" w14:textId="471DE865">
            <w:pPr>
              <w:pStyle w:val="En-tte"/>
            </w:pPr>
            <w:r>
              <w:rPr>
                <w:noProof/>
              </w:rPr>
              <mc:AlternateContent>
                <mc:Choice Requires="wps">
                  <w:drawing>
                    <wp:anchor distT="0" distB="0" distL="114300" distR="114300" simplePos="0" relativeHeight="251658241" behindDoc="0" locked="0" layoutInCell="1" allowOverlap="1" wp14:anchorId="343E6ED9" wp14:editId="400CA22E">
                      <wp:simplePos x="0" y="0"/>
                      <wp:positionH relativeFrom="column">
                        <wp:posOffset>6089015</wp:posOffset>
                      </wp:positionH>
                      <wp:positionV relativeFrom="paragraph">
                        <wp:posOffset>521110</wp:posOffset>
                      </wp:positionV>
                      <wp:extent cx="612775" cy="54980"/>
                      <wp:effectExtent l="19050" t="95250" r="15875" b="78740"/>
                      <wp:wrapNone/>
                      <wp:docPr id="14" name="Rectangle 14"/>
                      <wp:cNvGraphicFramePr/>
                      <a:graphic xmlns:a="http://schemas.openxmlformats.org/drawingml/2006/main">
                        <a:graphicData uri="http://schemas.microsoft.com/office/word/2010/wordprocessingShape">
                          <wps:wsp>
                            <wps:cNvSpPr/>
                            <wps:spPr>
                              <a:xfrm rot="753045">
                                <a:off x="0" y="0"/>
                                <a:ext cx="612775" cy="549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479.45pt;margin-top:41.05pt;width:48.25pt;height:4.35pt;rotation:822526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1pt" w14:anchorId="4E5D0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"/>
                  </w:pict>
                </mc:Fallback>
              </mc:AlternateContent>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A434C" w:rsidP="004D20C7" w:rsidRDefault="00E1137C" w14:paraId="52A8142D" w14:textId="357CADEB">
    <w:pPr>
      <w:pStyle w:val="En-tte"/>
      <w:tabs>
        <w:tab w:val="clear" w:pos="9072"/>
      </w:tabs>
      <w:ind w:left="-567"/>
    </w:pPr>
    <w:r>
      <w:rPr>
        <w:noProof/>
      </w:rPr>
      <w:drawing>
        <wp:anchor distT="0" distB="0" distL="114300" distR="114300" simplePos="0" relativeHeight="251658248" behindDoc="0" locked="0" layoutInCell="1" allowOverlap="1" wp14:anchorId="3CA1BC4B" wp14:editId="59906ED4">
          <wp:simplePos x="0" y="0"/>
          <wp:positionH relativeFrom="column">
            <wp:posOffset>13970</wp:posOffset>
          </wp:positionH>
          <wp:positionV relativeFrom="paragraph">
            <wp:posOffset>459105</wp:posOffset>
          </wp:positionV>
          <wp:extent cx="2540635" cy="534670"/>
          <wp:effectExtent l="0" t="0" r="0" b="0"/>
          <wp:wrapTopAndBottom/>
          <wp:docPr id="1434852924" name="Picture 1074901741"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sign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540635" cy="534670"/>
                  </a:xfrm>
                  <a:prstGeom prst="rect">
                    <a:avLst/>
                  </a:prstGeom>
                </pic:spPr>
              </pic:pic>
            </a:graphicData>
          </a:graphic>
          <wp14:sizeRelH relativeFrom="margin">
            <wp14:pctWidth>0</wp14:pctWidth>
          </wp14:sizeRelH>
          <wp14:sizeRelV relativeFrom="margin">
            <wp14:pctHeight>0</wp14:pctHeight>
          </wp14:sizeRelV>
        </wp:anchor>
      </w:drawing>
    </w:r>
    <w:r w:rsidR="006F6B90">
      <w:rPr>
        <w:noProof/>
      </w:rPr>
      <mc:AlternateContent>
        <mc:Choice Requires="wps">
          <w:drawing>
            <wp:anchor distT="0" distB="0" distL="114300" distR="114300" simplePos="0" relativeHeight="251658240" behindDoc="0" locked="0" layoutInCell="1" allowOverlap="1" wp14:anchorId="00324F4A" wp14:editId="07E187CD">
              <wp:simplePos x="0" y="0"/>
              <wp:positionH relativeFrom="column">
                <wp:posOffset>6089015</wp:posOffset>
              </wp:positionH>
              <wp:positionV relativeFrom="paragraph">
                <wp:posOffset>521110</wp:posOffset>
              </wp:positionV>
              <wp:extent cx="612775" cy="54980"/>
              <wp:effectExtent l="19050" t="95250" r="15875" b="78740"/>
              <wp:wrapNone/>
              <wp:docPr id="950" name="Rectangle 950"/>
              <wp:cNvGraphicFramePr/>
              <a:graphic xmlns:a="http://schemas.openxmlformats.org/drawingml/2006/main">
                <a:graphicData uri="http://schemas.microsoft.com/office/word/2010/wordprocessingShape">
                  <wps:wsp>
                    <wps:cNvSpPr/>
                    <wps:spPr>
                      <a:xfrm rot="753045">
                        <a:off x="0" y="0"/>
                        <a:ext cx="612775" cy="549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0" style="position:absolute;margin-left:479.45pt;margin-top:41.05pt;width:48.25pt;height:4.35pt;rotation:82252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1pt" w14:anchorId="44D5D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5DA"/>
    <w:multiLevelType w:val="multilevel"/>
    <w:tmpl w:val="329023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E96387D"/>
    <w:multiLevelType w:val="hybridMultilevel"/>
    <w:tmpl w:val="BC50D2E8"/>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2" w15:restartNumberingAfterBreak="0">
    <w:nsid w:val="46DB04CA"/>
    <w:multiLevelType w:val="hybridMultilevel"/>
    <w:tmpl w:val="D408ADC4"/>
    <w:lvl w:ilvl="0" w:tplc="040C0005">
      <w:start w:val="1"/>
      <w:numFmt w:val="bullet"/>
      <w:pStyle w:val="Paragraphedeliste1"/>
      <w:lvlText w:val=""/>
      <w:lvlJc w:val="left"/>
      <w:pPr>
        <w:ind w:left="720" w:hanging="360"/>
      </w:pPr>
      <w:rPr>
        <w:rFonts w:hint="default" w:ascii="Wingdings" w:hAnsi="Wingdings"/>
        <w:color w:val="auto"/>
        <w:sz w:val="24"/>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33E388F"/>
    <w:multiLevelType w:val="hybridMultilevel"/>
    <w:tmpl w:val="EFC61E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698647B"/>
    <w:multiLevelType w:val="hybridMultilevel"/>
    <w:tmpl w:val="EF66A4A0"/>
    <w:lvl w:ilvl="0" w:tplc="B9407A1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07116649">
    <w:abstractNumId w:val="4"/>
  </w:num>
  <w:num w:numId="2" w16cid:durableId="1329406911">
    <w:abstractNumId w:val="2"/>
  </w:num>
  <w:num w:numId="3" w16cid:durableId="1562716698">
    <w:abstractNumId w:val="2"/>
    <w:lvlOverride w:ilvl="0">
      <w:startOverride w:val="1"/>
    </w:lvlOverride>
  </w:num>
  <w:num w:numId="4" w16cid:durableId="558133548">
    <w:abstractNumId w:val="0"/>
  </w:num>
  <w:num w:numId="5" w16cid:durableId="609705805">
    <w:abstractNumId w:val="3"/>
  </w:num>
  <w:num w:numId="6" w16cid:durableId="979072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wMzIwMTY2MbMwNzNQ0lEKTi0uzszPAykwrgUAF/e6lCwAAAA="/>
  </w:docVars>
  <w:rsids>
    <w:rsidRoot w:val="001E5C57"/>
    <w:rsid w:val="00004B20"/>
    <w:rsid w:val="00004E7A"/>
    <w:rsid w:val="00011081"/>
    <w:rsid w:val="0001524F"/>
    <w:rsid w:val="00016F16"/>
    <w:rsid w:val="00024330"/>
    <w:rsid w:val="00033D0C"/>
    <w:rsid w:val="00040E8A"/>
    <w:rsid w:val="0005777E"/>
    <w:rsid w:val="00062BF2"/>
    <w:rsid w:val="0008038C"/>
    <w:rsid w:val="0008673A"/>
    <w:rsid w:val="00087A46"/>
    <w:rsid w:val="00094910"/>
    <w:rsid w:val="000C0434"/>
    <w:rsid w:val="000D34F5"/>
    <w:rsid w:val="000E4AD3"/>
    <w:rsid w:val="000F3A9C"/>
    <w:rsid w:val="001024D8"/>
    <w:rsid w:val="00102B57"/>
    <w:rsid w:val="00104553"/>
    <w:rsid w:val="00111DCE"/>
    <w:rsid w:val="00116F28"/>
    <w:rsid w:val="00126159"/>
    <w:rsid w:val="00130243"/>
    <w:rsid w:val="001346F6"/>
    <w:rsid w:val="001405BF"/>
    <w:rsid w:val="00150F1E"/>
    <w:rsid w:val="0015343A"/>
    <w:rsid w:val="001635ED"/>
    <w:rsid w:val="00172BAF"/>
    <w:rsid w:val="00181353"/>
    <w:rsid w:val="0018374D"/>
    <w:rsid w:val="001872E6"/>
    <w:rsid w:val="00187A7C"/>
    <w:rsid w:val="00190289"/>
    <w:rsid w:val="00196CE3"/>
    <w:rsid w:val="001A3DBB"/>
    <w:rsid w:val="001B05C9"/>
    <w:rsid w:val="001B1A28"/>
    <w:rsid w:val="001B2FB0"/>
    <w:rsid w:val="001B4581"/>
    <w:rsid w:val="001B5D8B"/>
    <w:rsid w:val="001C2E40"/>
    <w:rsid w:val="001C4A1E"/>
    <w:rsid w:val="001D06A3"/>
    <w:rsid w:val="001D7548"/>
    <w:rsid w:val="001E34DB"/>
    <w:rsid w:val="001E5C57"/>
    <w:rsid w:val="001F1EB3"/>
    <w:rsid w:val="00201838"/>
    <w:rsid w:val="00205A56"/>
    <w:rsid w:val="00210820"/>
    <w:rsid w:val="00210C30"/>
    <w:rsid w:val="00211468"/>
    <w:rsid w:val="00216632"/>
    <w:rsid w:val="00217202"/>
    <w:rsid w:val="0022072E"/>
    <w:rsid w:val="002504BB"/>
    <w:rsid w:val="002646F8"/>
    <w:rsid w:val="00275E45"/>
    <w:rsid w:val="00287EB6"/>
    <w:rsid w:val="002928AA"/>
    <w:rsid w:val="002A1385"/>
    <w:rsid w:val="002C1DBB"/>
    <w:rsid w:val="002C7904"/>
    <w:rsid w:val="002D3090"/>
    <w:rsid w:val="002D4937"/>
    <w:rsid w:val="002E774D"/>
    <w:rsid w:val="002F1709"/>
    <w:rsid w:val="002F7034"/>
    <w:rsid w:val="003019FD"/>
    <w:rsid w:val="00303DD8"/>
    <w:rsid w:val="00307259"/>
    <w:rsid w:val="00335F23"/>
    <w:rsid w:val="003410A5"/>
    <w:rsid w:val="0034239F"/>
    <w:rsid w:val="003619B6"/>
    <w:rsid w:val="00367DA9"/>
    <w:rsid w:val="00370D68"/>
    <w:rsid w:val="003778F9"/>
    <w:rsid w:val="003836AB"/>
    <w:rsid w:val="00397BFF"/>
    <w:rsid w:val="003A57C6"/>
    <w:rsid w:val="003B0F36"/>
    <w:rsid w:val="003D7818"/>
    <w:rsid w:val="003E00D2"/>
    <w:rsid w:val="003E6CA1"/>
    <w:rsid w:val="003F1EEA"/>
    <w:rsid w:val="00406401"/>
    <w:rsid w:val="00406FB5"/>
    <w:rsid w:val="0040774A"/>
    <w:rsid w:val="0042001B"/>
    <w:rsid w:val="00432A7B"/>
    <w:rsid w:val="00433B8D"/>
    <w:rsid w:val="00435361"/>
    <w:rsid w:val="00436605"/>
    <w:rsid w:val="004601BE"/>
    <w:rsid w:val="00461DDA"/>
    <w:rsid w:val="004855B2"/>
    <w:rsid w:val="004917A3"/>
    <w:rsid w:val="0049243D"/>
    <w:rsid w:val="00496665"/>
    <w:rsid w:val="004A04E1"/>
    <w:rsid w:val="004A164D"/>
    <w:rsid w:val="004A3F12"/>
    <w:rsid w:val="004A7458"/>
    <w:rsid w:val="004A792A"/>
    <w:rsid w:val="004B515A"/>
    <w:rsid w:val="004C69A0"/>
    <w:rsid w:val="004C6C7E"/>
    <w:rsid w:val="004C7E06"/>
    <w:rsid w:val="004D20C7"/>
    <w:rsid w:val="004D4738"/>
    <w:rsid w:val="004D5896"/>
    <w:rsid w:val="004E15AD"/>
    <w:rsid w:val="004E258C"/>
    <w:rsid w:val="004E3F34"/>
    <w:rsid w:val="004F7DF7"/>
    <w:rsid w:val="00501910"/>
    <w:rsid w:val="0050472B"/>
    <w:rsid w:val="00504AEA"/>
    <w:rsid w:val="00505CBF"/>
    <w:rsid w:val="005062D8"/>
    <w:rsid w:val="00511C75"/>
    <w:rsid w:val="0051798E"/>
    <w:rsid w:val="00527CFA"/>
    <w:rsid w:val="00532C17"/>
    <w:rsid w:val="005356BB"/>
    <w:rsid w:val="00537806"/>
    <w:rsid w:val="00537EAB"/>
    <w:rsid w:val="0055290F"/>
    <w:rsid w:val="00556BD0"/>
    <w:rsid w:val="00562375"/>
    <w:rsid w:val="00577B76"/>
    <w:rsid w:val="005810A6"/>
    <w:rsid w:val="005934F1"/>
    <w:rsid w:val="005953FF"/>
    <w:rsid w:val="00595696"/>
    <w:rsid w:val="00595C55"/>
    <w:rsid w:val="005A152C"/>
    <w:rsid w:val="005A16E0"/>
    <w:rsid w:val="005B7632"/>
    <w:rsid w:val="005C4A22"/>
    <w:rsid w:val="005C7B26"/>
    <w:rsid w:val="005E2205"/>
    <w:rsid w:val="005E315D"/>
    <w:rsid w:val="005F42FC"/>
    <w:rsid w:val="005F4734"/>
    <w:rsid w:val="0060082C"/>
    <w:rsid w:val="00606447"/>
    <w:rsid w:val="00607638"/>
    <w:rsid w:val="00610994"/>
    <w:rsid w:val="0062010B"/>
    <w:rsid w:val="00627024"/>
    <w:rsid w:val="00627E79"/>
    <w:rsid w:val="00633327"/>
    <w:rsid w:val="00647770"/>
    <w:rsid w:val="006536A3"/>
    <w:rsid w:val="00654EC9"/>
    <w:rsid w:val="00655FBE"/>
    <w:rsid w:val="00656487"/>
    <w:rsid w:val="0066143A"/>
    <w:rsid w:val="00665212"/>
    <w:rsid w:val="00683A9E"/>
    <w:rsid w:val="00686292"/>
    <w:rsid w:val="006929A5"/>
    <w:rsid w:val="0069379E"/>
    <w:rsid w:val="0069562D"/>
    <w:rsid w:val="0069797C"/>
    <w:rsid w:val="006A46F4"/>
    <w:rsid w:val="006C05BE"/>
    <w:rsid w:val="006C0C7C"/>
    <w:rsid w:val="006D2DB5"/>
    <w:rsid w:val="006E7B10"/>
    <w:rsid w:val="006F2FF0"/>
    <w:rsid w:val="006F3BA3"/>
    <w:rsid w:val="006F6B90"/>
    <w:rsid w:val="006F75D8"/>
    <w:rsid w:val="00712DD7"/>
    <w:rsid w:val="00714CA6"/>
    <w:rsid w:val="00727922"/>
    <w:rsid w:val="00743643"/>
    <w:rsid w:val="00744188"/>
    <w:rsid w:val="00746A7A"/>
    <w:rsid w:val="00750C6D"/>
    <w:rsid w:val="0075227C"/>
    <w:rsid w:val="007607F9"/>
    <w:rsid w:val="0077047D"/>
    <w:rsid w:val="00772658"/>
    <w:rsid w:val="007801A2"/>
    <w:rsid w:val="00784D9A"/>
    <w:rsid w:val="007860B0"/>
    <w:rsid w:val="00786BA1"/>
    <w:rsid w:val="00796AE3"/>
    <w:rsid w:val="007C5689"/>
    <w:rsid w:val="007D1C56"/>
    <w:rsid w:val="007D64C8"/>
    <w:rsid w:val="007F2D15"/>
    <w:rsid w:val="007F779C"/>
    <w:rsid w:val="00806ECE"/>
    <w:rsid w:val="00814DA5"/>
    <w:rsid w:val="0081751A"/>
    <w:rsid w:val="00835BF2"/>
    <w:rsid w:val="0084126E"/>
    <w:rsid w:val="008447A3"/>
    <w:rsid w:val="008663ED"/>
    <w:rsid w:val="00871C31"/>
    <w:rsid w:val="00873863"/>
    <w:rsid w:val="00877C22"/>
    <w:rsid w:val="00885F2F"/>
    <w:rsid w:val="0089271E"/>
    <w:rsid w:val="00896A32"/>
    <w:rsid w:val="008A0035"/>
    <w:rsid w:val="008A282E"/>
    <w:rsid w:val="008A28FE"/>
    <w:rsid w:val="008A69A2"/>
    <w:rsid w:val="008A775C"/>
    <w:rsid w:val="008B4C15"/>
    <w:rsid w:val="008B7303"/>
    <w:rsid w:val="008C2197"/>
    <w:rsid w:val="008C7798"/>
    <w:rsid w:val="008C782A"/>
    <w:rsid w:val="008E48D6"/>
    <w:rsid w:val="008E4BA2"/>
    <w:rsid w:val="008E5D75"/>
    <w:rsid w:val="008F022D"/>
    <w:rsid w:val="008F0C10"/>
    <w:rsid w:val="008F28D1"/>
    <w:rsid w:val="008F38E2"/>
    <w:rsid w:val="008F5BF4"/>
    <w:rsid w:val="00906A86"/>
    <w:rsid w:val="009124A8"/>
    <w:rsid w:val="009138B3"/>
    <w:rsid w:val="009253FD"/>
    <w:rsid w:val="009273D1"/>
    <w:rsid w:val="00932C65"/>
    <w:rsid w:val="00934FA7"/>
    <w:rsid w:val="009431E3"/>
    <w:rsid w:val="00943B07"/>
    <w:rsid w:val="00944895"/>
    <w:rsid w:val="009450B0"/>
    <w:rsid w:val="009613B4"/>
    <w:rsid w:val="009638E7"/>
    <w:rsid w:val="00983E72"/>
    <w:rsid w:val="00993EE4"/>
    <w:rsid w:val="009A1B7A"/>
    <w:rsid w:val="009A2B57"/>
    <w:rsid w:val="009B1385"/>
    <w:rsid w:val="009B2ED8"/>
    <w:rsid w:val="009C0E6D"/>
    <w:rsid w:val="009C2E0A"/>
    <w:rsid w:val="009C6516"/>
    <w:rsid w:val="009C798A"/>
    <w:rsid w:val="009E5133"/>
    <w:rsid w:val="009F5FF1"/>
    <w:rsid w:val="00A02EE4"/>
    <w:rsid w:val="00A06FD1"/>
    <w:rsid w:val="00A07E9B"/>
    <w:rsid w:val="00A11DC7"/>
    <w:rsid w:val="00A1518D"/>
    <w:rsid w:val="00A16E7F"/>
    <w:rsid w:val="00A211DB"/>
    <w:rsid w:val="00A31B65"/>
    <w:rsid w:val="00A32C47"/>
    <w:rsid w:val="00A52936"/>
    <w:rsid w:val="00A53058"/>
    <w:rsid w:val="00A54EBD"/>
    <w:rsid w:val="00A8283E"/>
    <w:rsid w:val="00A8300D"/>
    <w:rsid w:val="00A92CD4"/>
    <w:rsid w:val="00A9479B"/>
    <w:rsid w:val="00A95E0F"/>
    <w:rsid w:val="00A971FF"/>
    <w:rsid w:val="00AA4725"/>
    <w:rsid w:val="00AB10F1"/>
    <w:rsid w:val="00AB1423"/>
    <w:rsid w:val="00AB1A43"/>
    <w:rsid w:val="00AB37AA"/>
    <w:rsid w:val="00AB3B7F"/>
    <w:rsid w:val="00AB69B9"/>
    <w:rsid w:val="00AB9EEF"/>
    <w:rsid w:val="00AC7013"/>
    <w:rsid w:val="00AE4462"/>
    <w:rsid w:val="00AF0D2A"/>
    <w:rsid w:val="00AF77E8"/>
    <w:rsid w:val="00AF786A"/>
    <w:rsid w:val="00B02064"/>
    <w:rsid w:val="00B156E4"/>
    <w:rsid w:val="00B414D7"/>
    <w:rsid w:val="00B426B2"/>
    <w:rsid w:val="00B44778"/>
    <w:rsid w:val="00B476FF"/>
    <w:rsid w:val="00B561ED"/>
    <w:rsid w:val="00B572B2"/>
    <w:rsid w:val="00B61925"/>
    <w:rsid w:val="00B64DA2"/>
    <w:rsid w:val="00B653F2"/>
    <w:rsid w:val="00B65C49"/>
    <w:rsid w:val="00B70302"/>
    <w:rsid w:val="00B7587A"/>
    <w:rsid w:val="00B7743D"/>
    <w:rsid w:val="00B83842"/>
    <w:rsid w:val="00B8435C"/>
    <w:rsid w:val="00B9518C"/>
    <w:rsid w:val="00B977F5"/>
    <w:rsid w:val="00BA058F"/>
    <w:rsid w:val="00BA2D9D"/>
    <w:rsid w:val="00BA5712"/>
    <w:rsid w:val="00BA76AA"/>
    <w:rsid w:val="00BC02DE"/>
    <w:rsid w:val="00BC1A7B"/>
    <w:rsid w:val="00BC30A2"/>
    <w:rsid w:val="00BC56D2"/>
    <w:rsid w:val="00BD714D"/>
    <w:rsid w:val="00BE77F2"/>
    <w:rsid w:val="00BF44A9"/>
    <w:rsid w:val="00BF6A29"/>
    <w:rsid w:val="00C04D82"/>
    <w:rsid w:val="00C113DE"/>
    <w:rsid w:val="00C117E6"/>
    <w:rsid w:val="00C13CB1"/>
    <w:rsid w:val="00C25DF8"/>
    <w:rsid w:val="00C32E99"/>
    <w:rsid w:val="00C35400"/>
    <w:rsid w:val="00C371AA"/>
    <w:rsid w:val="00C41041"/>
    <w:rsid w:val="00C43BA7"/>
    <w:rsid w:val="00C5300D"/>
    <w:rsid w:val="00C55876"/>
    <w:rsid w:val="00C5699D"/>
    <w:rsid w:val="00C62B74"/>
    <w:rsid w:val="00C736D9"/>
    <w:rsid w:val="00C771E4"/>
    <w:rsid w:val="00C873E8"/>
    <w:rsid w:val="00C95B82"/>
    <w:rsid w:val="00CA434C"/>
    <w:rsid w:val="00CA5357"/>
    <w:rsid w:val="00CA73DE"/>
    <w:rsid w:val="00CB0C45"/>
    <w:rsid w:val="00CB190E"/>
    <w:rsid w:val="00CD318D"/>
    <w:rsid w:val="00CE0150"/>
    <w:rsid w:val="00CE30FA"/>
    <w:rsid w:val="00CE709B"/>
    <w:rsid w:val="00CF09FE"/>
    <w:rsid w:val="00CF19C0"/>
    <w:rsid w:val="00CF2DE4"/>
    <w:rsid w:val="00D0013D"/>
    <w:rsid w:val="00D12390"/>
    <w:rsid w:val="00D20D1C"/>
    <w:rsid w:val="00D210A4"/>
    <w:rsid w:val="00D42986"/>
    <w:rsid w:val="00D442EC"/>
    <w:rsid w:val="00D4466D"/>
    <w:rsid w:val="00D45011"/>
    <w:rsid w:val="00D65BCB"/>
    <w:rsid w:val="00D6606D"/>
    <w:rsid w:val="00D81E29"/>
    <w:rsid w:val="00D90FCD"/>
    <w:rsid w:val="00D91A5E"/>
    <w:rsid w:val="00D93F4B"/>
    <w:rsid w:val="00DA5AAF"/>
    <w:rsid w:val="00DA7EA2"/>
    <w:rsid w:val="00DC6188"/>
    <w:rsid w:val="00DE0EC1"/>
    <w:rsid w:val="00DE2F1C"/>
    <w:rsid w:val="00DE38BF"/>
    <w:rsid w:val="00DF47B1"/>
    <w:rsid w:val="00DF7CB2"/>
    <w:rsid w:val="00E1137C"/>
    <w:rsid w:val="00E13DB6"/>
    <w:rsid w:val="00E14662"/>
    <w:rsid w:val="00E30891"/>
    <w:rsid w:val="00E33668"/>
    <w:rsid w:val="00E43801"/>
    <w:rsid w:val="00E46665"/>
    <w:rsid w:val="00E565CC"/>
    <w:rsid w:val="00E56C5F"/>
    <w:rsid w:val="00E67740"/>
    <w:rsid w:val="00E709BB"/>
    <w:rsid w:val="00E80078"/>
    <w:rsid w:val="00E813ED"/>
    <w:rsid w:val="00E83218"/>
    <w:rsid w:val="00E841E5"/>
    <w:rsid w:val="00EA34A6"/>
    <w:rsid w:val="00EA5966"/>
    <w:rsid w:val="00EB6849"/>
    <w:rsid w:val="00EB69B3"/>
    <w:rsid w:val="00EC1D8C"/>
    <w:rsid w:val="00EC376D"/>
    <w:rsid w:val="00EC5507"/>
    <w:rsid w:val="00ED6724"/>
    <w:rsid w:val="00EE23A9"/>
    <w:rsid w:val="00EE376C"/>
    <w:rsid w:val="00EE48AF"/>
    <w:rsid w:val="00EE5043"/>
    <w:rsid w:val="00EE5977"/>
    <w:rsid w:val="00EE7D87"/>
    <w:rsid w:val="00EF0943"/>
    <w:rsid w:val="00EF0A2B"/>
    <w:rsid w:val="00EF6AEC"/>
    <w:rsid w:val="00F0062A"/>
    <w:rsid w:val="00F103A2"/>
    <w:rsid w:val="00F10718"/>
    <w:rsid w:val="00F14646"/>
    <w:rsid w:val="00F24C5A"/>
    <w:rsid w:val="00F25F7E"/>
    <w:rsid w:val="00F376B0"/>
    <w:rsid w:val="00F45881"/>
    <w:rsid w:val="00F45969"/>
    <w:rsid w:val="00F53326"/>
    <w:rsid w:val="00F77E99"/>
    <w:rsid w:val="00F806A2"/>
    <w:rsid w:val="00F84342"/>
    <w:rsid w:val="00F849C5"/>
    <w:rsid w:val="00FB0171"/>
    <w:rsid w:val="00FB0413"/>
    <w:rsid w:val="00FB320F"/>
    <w:rsid w:val="00FC0EA5"/>
    <w:rsid w:val="00FC186F"/>
    <w:rsid w:val="00FD67E7"/>
    <w:rsid w:val="00FD720A"/>
    <w:rsid w:val="00FE1D47"/>
    <w:rsid w:val="00FE4119"/>
    <w:rsid w:val="00FF31E9"/>
    <w:rsid w:val="022B6664"/>
    <w:rsid w:val="022F952C"/>
    <w:rsid w:val="04E02DF9"/>
    <w:rsid w:val="069DE703"/>
    <w:rsid w:val="074E2F3A"/>
    <w:rsid w:val="0750A328"/>
    <w:rsid w:val="08B15822"/>
    <w:rsid w:val="0B4C612D"/>
    <w:rsid w:val="0C5EFB0F"/>
    <w:rsid w:val="0E6857BC"/>
    <w:rsid w:val="0EF59196"/>
    <w:rsid w:val="0FFC28FD"/>
    <w:rsid w:val="1083FD66"/>
    <w:rsid w:val="125DD44A"/>
    <w:rsid w:val="13023CED"/>
    <w:rsid w:val="137EAC65"/>
    <w:rsid w:val="1498FB45"/>
    <w:rsid w:val="14E9BC60"/>
    <w:rsid w:val="165350D8"/>
    <w:rsid w:val="1729BD89"/>
    <w:rsid w:val="188E77D3"/>
    <w:rsid w:val="19E07D87"/>
    <w:rsid w:val="1AB05E76"/>
    <w:rsid w:val="1E0956E8"/>
    <w:rsid w:val="1E7ED1CC"/>
    <w:rsid w:val="1F83CF99"/>
    <w:rsid w:val="20576652"/>
    <w:rsid w:val="20BE67DE"/>
    <w:rsid w:val="22891D30"/>
    <w:rsid w:val="2329B484"/>
    <w:rsid w:val="25D76768"/>
    <w:rsid w:val="28679234"/>
    <w:rsid w:val="29C934BE"/>
    <w:rsid w:val="2B129C12"/>
    <w:rsid w:val="2CBF88D9"/>
    <w:rsid w:val="2CECE960"/>
    <w:rsid w:val="2DDCFB93"/>
    <w:rsid w:val="2E9835BD"/>
    <w:rsid w:val="32B83B25"/>
    <w:rsid w:val="34692CCD"/>
    <w:rsid w:val="36416013"/>
    <w:rsid w:val="37599B8A"/>
    <w:rsid w:val="3D5C80B3"/>
    <w:rsid w:val="3F02C5E0"/>
    <w:rsid w:val="3F29DF1C"/>
    <w:rsid w:val="3F32147B"/>
    <w:rsid w:val="3FAE367D"/>
    <w:rsid w:val="40C5AF7D"/>
    <w:rsid w:val="4121845A"/>
    <w:rsid w:val="4202BA87"/>
    <w:rsid w:val="4219D039"/>
    <w:rsid w:val="422E0339"/>
    <w:rsid w:val="42E38177"/>
    <w:rsid w:val="477D28A6"/>
    <w:rsid w:val="47C42BAD"/>
    <w:rsid w:val="4AE016BD"/>
    <w:rsid w:val="4B13D4F5"/>
    <w:rsid w:val="4DF4CF36"/>
    <w:rsid w:val="4F46032F"/>
    <w:rsid w:val="515B2E1D"/>
    <w:rsid w:val="52736CC0"/>
    <w:rsid w:val="52A13724"/>
    <w:rsid w:val="550C83CA"/>
    <w:rsid w:val="566404BB"/>
    <w:rsid w:val="56A43262"/>
    <w:rsid w:val="56B63503"/>
    <w:rsid w:val="5993761A"/>
    <w:rsid w:val="5A1A3BCF"/>
    <w:rsid w:val="5BF412B3"/>
    <w:rsid w:val="5DCDE997"/>
    <w:rsid w:val="61B5AACE"/>
    <w:rsid w:val="62B39717"/>
    <w:rsid w:val="6A6FC5FA"/>
    <w:rsid w:val="6AD430C4"/>
    <w:rsid w:val="6B58107A"/>
    <w:rsid w:val="6C755934"/>
    <w:rsid w:val="6C8D8A35"/>
    <w:rsid w:val="6D73990B"/>
    <w:rsid w:val="6F6D0E59"/>
    <w:rsid w:val="701358BB"/>
    <w:rsid w:val="71EAA2F7"/>
    <w:rsid w:val="71FDD09D"/>
    <w:rsid w:val="7399B105"/>
    <w:rsid w:val="76F09E85"/>
    <w:rsid w:val="785E99D1"/>
    <w:rsid w:val="7A0DC040"/>
    <w:rsid w:val="7CF05117"/>
    <w:rsid w:val="7D57F540"/>
    <w:rsid w:val="7F462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C0AF8"/>
  <w15:chartTrackingRefBased/>
  <w15:docId w15:val="{34B9AA99-D50F-48D9-853A-C1C75B69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Minion Pro" w:asciiTheme="majorHAnsi" w:hAnsiTheme="majorHAnsi" w:eastAsiaTheme="minorHAnsi"/>
        <w:color w:val="000000"/>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062D8"/>
    <w:pPr>
      <w:spacing w:line="360" w:lineRule="auto"/>
    </w:pPr>
    <w:rPr>
      <w:rFonts w:asciiTheme="minorHAnsi" w:hAnsiTheme="minorHAnsi"/>
      <w:sz w:val="20"/>
    </w:rPr>
  </w:style>
  <w:style w:type="paragraph" w:styleId="Titre1">
    <w:name w:val="heading 1"/>
    <w:basedOn w:val="Titre2"/>
    <w:next w:val="Normal"/>
    <w:link w:val="Titre1Car"/>
    <w:uiPriority w:val="9"/>
    <w:qFormat/>
    <w:rsid w:val="00D210A4"/>
    <w:pPr>
      <w:spacing w:before="240" w:after="240"/>
      <w:outlineLvl w:val="0"/>
    </w:pPr>
    <w:rPr>
      <w:color w:val="5692CE"/>
      <w:sz w:val="32"/>
      <w:szCs w:val="32"/>
    </w:rPr>
  </w:style>
  <w:style w:type="paragraph" w:styleId="Titre2">
    <w:name w:val="heading 2"/>
    <w:basedOn w:val="Titre3"/>
    <w:next w:val="Normal"/>
    <w:link w:val="Titre2Car"/>
    <w:uiPriority w:val="9"/>
    <w:unhideWhenUsed/>
    <w:qFormat/>
    <w:rsid w:val="00D210A4"/>
    <w:pPr>
      <w:outlineLvl w:val="1"/>
    </w:pPr>
    <w:rPr>
      <w:b/>
      <w:caps/>
      <w:color w:val="0E2233"/>
      <w:sz w:val="21"/>
      <w:szCs w:val="26"/>
    </w:rPr>
  </w:style>
  <w:style w:type="paragraph" w:styleId="Titre3">
    <w:name w:val="heading 3"/>
    <w:aliases w:val="Texte Normal"/>
    <w:basedOn w:val="Normal"/>
    <w:next w:val="Normal"/>
    <w:link w:val="Titre3Car"/>
    <w:uiPriority w:val="9"/>
    <w:unhideWhenUsed/>
    <w:qFormat/>
    <w:rsid w:val="00D65BCB"/>
    <w:pPr>
      <w:keepNext/>
      <w:keepLines/>
      <w:spacing w:before="120" w:after="120" w:line="276" w:lineRule="auto"/>
      <w:jc w:val="both"/>
      <w:outlineLvl w:val="2"/>
    </w:pPr>
    <w:rPr>
      <w:rFonts w:ascii="Arial" w:hAnsi="Arial" w:eastAsiaTheme="majorEastAsia" w:cstheme="majorBidi"/>
      <w:color w:val="000000" w:themeColor="text1"/>
      <w:sz w:val="2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standard" w:customStyle="1">
    <w:name w:val="[Paragraphe standard]"/>
    <w:basedOn w:val="Normal"/>
    <w:uiPriority w:val="99"/>
    <w:rsid w:val="001E5C57"/>
    <w:pPr>
      <w:autoSpaceDE w:val="0"/>
      <w:autoSpaceDN w:val="0"/>
      <w:adjustRightInd w:val="0"/>
      <w:spacing w:after="0" w:line="288" w:lineRule="auto"/>
      <w:textAlignment w:val="center"/>
    </w:pPr>
    <w:rPr>
      <w:rFonts w:ascii="Minion Pro" w:hAnsi="Minion Pro"/>
    </w:rPr>
  </w:style>
  <w:style w:type="character" w:styleId="titregras" w:customStyle="1">
    <w:name w:val="titre gras"/>
    <w:uiPriority w:val="99"/>
    <w:rsid w:val="001E5C57"/>
    <w:rPr>
      <w:rFonts w:ascii="Open Sans" w:hAnsi="Open Sans" w:cs="Open Sans"/>
      <w:b/>
      <w:bCs/>
      <w:caps/>
      <w:color w:val="A21915"/>
      <w:spacing w:val="-26"/>
      <w:sz w:val="52"/>
      <w:szCs w:val="52"/>
    </w:rPr>
  </w:style>
  <w:style w:type="character" w:styleId="Titre1Car" w:customStyle="1">
    <w:name w:val="Titre 1 Car"/>
    <w:basedOn w:val="Policepardfaut"/>
    <w:link w:val="Titre1"/>
    <w:uiPriority w:val="9"/>
    <w:rsid w:val="00D210A4"/>
    <w:rPr>
      <w:rFonts w:ascii="Arial" w:hAnsi="Arial" w:eastAsiaTheme="majorEastAsia" w:cstheme="majorBidi"/>
      <w:b/>
      <w:caps/>
      <w:color w:val="5692CE"/>
      <w:sz w:val="32"/>
      <w:szCs w:val="32"/>
    </w:rPr>
  </w:style>
  <w:style w:type="character" w:styleId="Titre2Car" w:customStyle="1">
    <w:name w:val="Titre 2 Car"/>
    <w:basedOn w:val="Policepardfaut"/>
    <w:link w:val="Titre2"/>
    <w:uiPriority w:val="9"/>
    <w:rsid w:val="00D210A4"/>
    <w:rPr>
      <w:rFonts w:ascii="Arial" w:hAnsi="Arial" w:eastAsiaTheme="majorEastAsia" w:cstheme="majorBidi"/>
      <w:b/>
      <w:caps/>
      <w:color w:val="0E2233"/>
      <w:sz w:val="21"/>
      <w:szCs w:val="26"/>
    </w:rPr>
  </w:style>
  <w:style w:type="paragraph" w:styleId="Sansinterligne">
    <w:name w:val="No Spacing"/>
    <w:uiPriority w:val="1"/>
    <w:rsid w:val="00A92CD4"/>
    <w:pPr>
      <w:spacing w:after="0" w:line="240" w:lineRule="auto"/>
    </w:pPr>
    <w:rPr>
      <w:rFonts w:ascii="Minion Pro" w:hAnsi="Minion Pro"/>
    </w:rPr>
  </w:style>
  <w:style w:type="character" w:styleId="Accentuation">
    <w:name w:val="Emphasis"/>
    <w:aliases w:val="Texte moins important"/>
    <w:basedOn w:val="Policepardfaut"/>
    <w:uiPriority w:val="20"/>
    <w:rsid w:val="00CA434C"/>
    <w:rPr>
      <w:rFonts w:ascii="Minion Pro" w:hAnsi="Minion Pro"/>
      <w:b w:val="0"/>
      <w:i w:val="0"/>
      <w:iCs/>
      <w:caps w:val="0"/>
      <w:smallCaps w:val="0"/>
      <w:strike w:val="0"/>
      <w:dstrike w:val="0"/>
      <w:vanish w:val="0"/>
      <w:color w:val="7F7F7F" w:themeColor="text1" w:themeTint="80"/>
      <w:spacing w:val="0"/>
      <w:sz w:val="18"/>
      <w:vertAlign w:val="baseline"/>
    </w:rPr>
  </w:style>
  <w:style w:type="paragraph" w:styleId="En-tte">
    <w:name w:val="header"/>
    <w:basedOn w:val="Normal"/>
    <w:link w:val="En-tteCar"/>
    <w:uiPriority w:val="99"/>
    <w:unhideWhenUsed/>
    <w:rsid w:val="00CA434C"/>
    <w:pPr>
      <w:tabs>
        <w:tab w:val="center" w:pos="4536"/>
        <w:tab w:val="right" w:pos="9072"/>
      </w:tabs>
      <w:spacing w:after="0" w:line="240" w:lineRule="auto"/>
    </w:pPr>
  </w:style>
  <w:style w:type="character" w:styleId="En-tteCar" w:customStyle="1">
    <w:name w:val="En-tête Car"/>
    <w:basedOn w:val="Policepardfaut"/>
    <w:link w:val="En-tte"/>
    <w:uiPriority w:val="99"/>
    <w:rsid w:val="00CA434C"/>
    <w:rPr>
      <w:rFonts w:ascii="minon pro" w:hAnsi="minon pro"/>
    </w:rPr>
  </w:style>
  <w:style w:type="paragraph" w:styleId="Pieddepage">
    <w:name w:val="footer"/>
    <w:basedOn w:val="Normal"/>
    <w:link w:val="PieddepageCar"/>
    <w:uiPriority w:val="99"/>
    <w:unhideWhenUsed/>
    <w:rsid w:val="00CA434C"/>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A434C"/>
    <w:rPr>
      <w:rFonts w:ascii="minon pro" w:hAnsi="minon pro"/>
    </w:rPr>
  </w:style>
  <w:style w:type="character" w:styleId="Lienhypertexte">
    <w:name w:val="Hyperlink"/>
    <w:basedOn w:val="Policepardfaut"/>
    <w:uiPriority w:val="99"/>
    <w:unhideWhenUsed/>
    <w:rsid w:val="00655FBE"/>
    <w:rPr>
      <w:color w:val="0563C1" w:themeColor="hyperlink"/>
      <w:u w:val="single"/>
    </w:rPr>
  </w:style>
  <w:style w:type="character" w:styleId="Mentionnonrsolue">
    <w:name w:val="Unresolved Mention"/>
    <w:basedOn w:val="Policepardfaut"/>
    <w:uiPriority w:val="99"/>
    <w:semiHidden/>
    <w:unhideWhenUsed/>
    <w:rsid w:val="00655FBE"/>
    <w:rPr>
      <w:color w:val="808080"/>
      <w:shd w:val="clear" w:color="auto" w:fill="E6E6E6"/>
    </w:rPr>
  </w:style>
  <w:style w:type="paragraph" w:styleId="Textedebulles">
    <w:name w:val="Balloon Text"/>
    <w:basedOn w:val="Normal"/>
    <w:link w:val="TextedebullesCar"/>
    <w:uiPriority w:val="99"/>
    <w:semiHidden/>
    <w:unhideWhenUsed/>
    <w:rsid w:val="0018374D"/>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18374D"/>
    <w:rPr>
      <w:rFonts w:ascii="Segoe UI" w:hAnsi="Segoe UI" w:cs="Segoe UI"/>
      <w:sz w:val="18"/>
      <w:szCs w:val="18"/>
    </w:rPr>
  </w:style>
  <w:style w:type="table" w:styleId="Grilledutableau">
    <w:name w:val="Table Grid"/>
    <w:basedOn w:val="TableauNormal"/>
    <w:uiPriority w:val="39"/>
    <w:rsid w:val="003019FD"/>
    <w:pPr>
      <w:spacing w:after="0" w:line="240" w:lineRule="auto"/>
    </w:pPr>
    <w:tblPr/>
  </w:style>
  <w:style w:type="paragraph" w:styleId="Citation">
    <w:name w:val="Quote"/>
    <w:basedOn w:val="Normal"/>
    <w:next w:val="Normal"/>
    <w:link w:val="CitationCar"/>
    <w:uiPriority w:val="29"/>
    <w:qFormat/>
    <w:rsid w:val="004D5896"/>
    <w:pPr>
      <w:spacing w:before="200"/>
      <w:ind w:left="1418" w:right="862"/>
    </w:pPr>
    <w:rPr>
      <w:rFonts w:ascii="Calibri Light" w:hAnsi="Calibri Light"/>
      <w:i/>
      <w:iCs/>
      <w:color w:val="404040" w:themeColor="text1" w:themeTint="BF"/>
    </w:rPr>
  </w:style>
  <w:style w:type="character" w:styleId="Titre3Car" w:customStyle="1">
    <w:name w:val="Titre 3 Car"/>
    <w:aliases w:val="Texte Normal Car"/>
    <w:basedOn w:val="Policepardfaut"/>
    <w:link w:val="Titre3"/>
    <w:uiPriority w:val="9"/>
    <w:rsid w:val="00D65BCB"/>
    <w:rPr>
      <w:rFonts w:ascii="Arial" w:hAnsi="Arial" w:eastAsiaTheme="majorEastAsia" w:cstheme="majorBidi"/>
      <w:color w:val="000000" w:themeColor="text1"/>
      <w:sz w:val="22"/>
    </w:rPr>
  </w:style>
  <w:style w:type="character" w:styleId="CitationCar" w:customStyle="1">
    <w:name w:val="Citation Car"/>
    <w:basedOn w:val="Policepardfaut"/>
    <w:link w:val="Citation"/>
    <w:uiPriority w:val="29"/>
    <w:rsid w:val="004D5896"/>
    <w:rPr>
      <w:rFonts w:ascii="Calibri Light" w:hAnsi="Calibri Light"/>
      <w:i/>
      <w:iCs/>
      <w:color w:val="404040" w:themeColor="text1" w:themeTint="BF"/>
    </w:rPr>
  </w:style>
  <w:style w:type="paragraph" w:styleId="Sous-titre">
    <w:name w:val="Subtitle"/>
    <w:basedOn w:val="Normal"/>
    <w:next w:val="Normal"/>
    <w:link w:val="Sous-titreCar"/>
    <w:uiPriority w:val="11"/>
    <w:rsid w:val="0066143A"/>
    <w:pPr>
      <w:numPr>
        <w:ilvl w:val="1"/>
      </w:numPr>
    </w:pPr>
    <w:rPr>
      <w:rFonts w:eastAsiaTheme="minorEastAsia"/>
      <w:color w:val="5A5A5A" w:themeColor="text1" w:themeTint="A5"/>
      <w:spacing w:val="15"/>
    </w:rPr>
  </w:style>
  <w:style w:type="character" w:styleId="Sous-titreCar" w:customStyle="1">
    <w:name w:val="Sous-titre Car"/>
    <w:basedOn w:val="Policepardfaut"/>
    <w:link w:val="Sous-titre"/>
    <w:uiPriority w:val="11"/>
    <w:rsid w:val="0066143A"/>
    <w:rPr>
      <w:rFonts w:eastAsiaTheme="minorEastAsia"/>
      <w:color w:val="5A5A5A" w:themeColor="text1" w:themeTint="A5"/>
      <w:spacing w:val="15"/>
    </w:rPr>
  </w:style>
  <w:style w:type="paragraph" w:styleId="Citationintense">
    <w:name w:val="Intense Quote"/>
    <w:basedOn w:val="Normal"/>
    <w:next w:val="Normal"/>
    <w:link w:val="CitationintenseCar"/>
    <w:uiPriority w:val="30"/>
    <w:qFormat/>
    <w:rsid w:val="004D5896"/>
    <w:pPr>
      <w:pBdr>
        <w:top w:val="single" w:color="4472C4" w:themeColor="accent1" w:sz="4" w:space="10"/>
        <w:bottom w:val="single" w:color="4472C4" w:themeColor="accent1" w:sz="4" w:space="10"/>
      </w:pBdr>
      <w:spacing w:before="360" w:after="360"/>
      <w:ind w:left="864" w:right="864"/>
      <w:jc w:val="center"/>
    </w:pPr>
    <w:rPr>
      <w:i/>
      <w:iCs/>
      <w:color w:val="373843"/>
    </w:rPr>
  </w:style>
  <w:style w:type="character" w:styleId="CitationintenseCar" w:customStyle="1">
    <w:name w:val="Citation intense Car"/>
    <w:basedOn w:val="Policepardfaut"/>
    <w:link w:val="Citationintense"/>
    <w:uiPriority w:val="30"/>
    <w:rsid w:val="004D5896"/>
    <w:rPr>
      <w:i/>
      <w:iCs/>
      <w:color w:val="373843"/>
    </w:rPr>
  </w:style>
  <w:style w:type="character" w:styleId="Rfrenceintense">
    <w:name w:val="Intense Reference"/>
    <w:basedOn w:val="Policepardfaut"/>
    <w:uiPriority w:val="32"/>
    <w:qFormat/>
    <w:rsid w:val="004D5896"/>
    <w:rPr>
      <w:b/>
      <w:bCs/>
      <w:smallCaps/>
      <w:color w:val="373843"/>
      <w:spacing w:val="5"/>
    </w:rPr>
  </w:style>
  <w:style w:type="character" w:styleId="Titredulivre">
    <w:name w:val="Book Title"/>
    <w:basedOn w:val="Policepardfaut"/>
    <w:uiPriority w:val="33"/>
    <w:qFormat/>
    <w:rsid w:val="004D5896"/>
    <w:rPr>
      <w:b/>
      <w:bCs/>
      <w:i/>
      <w:iCs/>
      <w:spacing w:val="5"/>
    </w:rPr>
  </w:style>
  <w:style w:type="paragraph" w:styleId="Titre">
    <w:name w:val="Title"/>
    <w:basedOn w:val="Normal"/>
    <w:next w:val="Normal"/>
    <w:link w:val="TitreCar"/>
    <w:uiPriority w:val="10"/>
    <w:qFormat/>
    <w:rsid w:val="00D210A4"/>
    <w:pPr>
      <w:spacing w:before="480" w:after="240" w:line="240" w:lineRule="auto"/>
      <w:contextualSpacing/>
    </w:pPr>
    <w:rPr>
      <w:rFonts w:ascii="Arial" w:hAnsi="Arial" w:eastAsiaTheme="majorEastAsia" w:cstheme="majorBidi"/>
      <w:b/>
      <w:color w:val="0E2233"/>
      <w:spacing w:val="-10"/>
      <w:kern w:val="28"/>
      <w:sz w:val="56"/>
      <w:szCs w:val="56"/>
    </w:rPr>
  </w:style>
  <w:style w:type="character" w:styleId="TitreCar" w:customStyle="1">
    <w:name w:val="Titre Car"/>
    <w:basedOn w:val="Policepardfaut"/>
    <w:link w:val="Titre"/>
    <w:uiPriority w:val="10"/>
    <w:rsid w:val="00D210A4"/>
    <w:rPr>
      <w:rFonts w:ascii="Arial" w:hAnsi="Arial" w:eastAsiaTheme="majorEastAsia" w:cstheme="majorBidi"/>
      <w:b/>
      <w:color w:val="0E2233"/>
      <w:spacing w:val="-10"/>
      <w:kern w:val="28"/>
      <w:sz w:val="56"/>
      <w:szCs w:val="56"/>
    </w:rPr>
  </w:style>
  <w:style w:type="paragraph" w:styleId="Paragraphedeliste1" w:customStyle="1">
    <w:name w:val="Paragraphe de liste1"/>
    <w:basedOn w:val="Titre3"/>
    <w:next w:val="Paragraphedeliste"/>
    <w:link w:val="ListparagraphChar"/>
    <w:qFormat/>
    <w:rsid w:val="00A11DC7"/>
    <w:pPr>
      <w:numPr>
        <w:numId w:val="2"/>
      </w:numPr>
      <w:contextualSpacing/>
    </w:pPr>
  </w:style>
  <w:style w:type="paragraph" w:styleId="Paragraphedeliste">
    <w:name w:val="List Paragraph"/>
    <w:basedOn w:val="Normal"/>
    <w:uiPriority w:val="34"/>
    <w:qFormat/>
    <w:rsid w:val="00A11DC7"/>
    <w:pPr>
      <w:ind w:left="720"/>
      <w:contextualSpacing/>
    </w:pPr>
  </w:style>
  <w:style w:type="character" w:styleId="ListparagraphChar" w:customStyle="1">
    <w:name w:val="List paragraph Char"/>
    <w:basedOn w:val="Titre3Car"/>
    <w:link w:val="Paragraphedeliste1"/>
    <w:rsid w:val="00A11DC7"/>
    <w:rPr>
      <w:rFonts w:ascii="Avenir" w:hAnsi="Avenir" w:eastAsiaTheme="majorEastAsia" w:cstheme="majorBidi"/>
      <w:color w:val="000000" w:themeColor="text1"/>
      <w:sz w:val="22"/>
    </w:rPr>
  </w:style>
  <w:style w:type="character" w:styleId="normaltextrun" w:customStyle="1">
    <w:name w:val="normaltextrun"/>
    <w:basedOn w:val="Policepardfaut"/>
    <w:rsid w:val="00016F16"/>
  </w:style>
  <w:style w:type="paragraph" w:styleId="Commentaire">
    <w:name w:val="annotation text"/>
    <w:basedOn w:val="Normal"/>
    <w:link w:val="CommentaireCar"/>
    <w:uiPriority w:val="99"/>
    <w:unhideWhenUsed/>
    <w:pPr>
      <w:spacing w:line="240" w:lineRule="auto"/>
    </w:pPr>
    <w:rPr>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paragraph" w:customStyle="1">
    <w:name w:val="paragraph"/>
    <w:basedOn w:val="Normal"/>
    <w:rsid w:val="004B515A"/>
    <w:pPr>
      <w:spacing w:before="100" w:beforeAutospacing="1" w:after="100" w:afterAutospacing="1" w:line="240" w:lineRule="auto"/>
    </w:pPr>
    <w:rPr>
      <w:rFonts w:ascii="Times New Roman" w:hAnsi="Times New Roman" w:eastAsia="Times New Roman" w:cs="Times New Roman"/>
      <w:color w:val="auto"/>
      <w:lang w:val="en-GB" w:eastAsia="en-GB"/>
    </w:rPr>
  </w:style>
  <w:style w:type="character" w:styleId="eop" w:customStyle="1">
    <w:name w:val="eop"/>
    <w:basedOn w:val="Policepardfaut"/>
    <w:rsid w:val="004B515A"/>
  </w:style>
  <w:style w:type="character" w:styleId="Appelnotedebasdep">
    <w:name w:val="footnote reference"/>
    <w:basedOn w:val="Policepardfaut"/>
    <w:uiPriority w:val="99"/>
    <w:semiHidden/>
    <w:unhideWhenUsed/>
    <w:rsid w:val="004B515A"/>
    <w:rPr>
      <w:vertAlign w:val="superscript"/>
    </w:rPr>
  </w:style>
  <w:style w:type="paragraph" w:styleId="Objetducommentaire">
    <w:name w:val="annotation subject"/>
    <w:basedOn w:val="Commentaire"/>
    <w:next w:val="Commentaire"/>
    <w:link w:val="ObjetducommentaireCar"/>
    <w:uiPriority w:val="99"/>
    <w:semiHidden/>
    <w:unhideWhenUsed/>
    <w:rsid w:val="00C32E99"/>
    <w:rPr>
      <w:b/>
      <w:bCs/>
    </w:rPr>
  </w:style>
  <w:style w:type="character" w:styleId="ObjetducommentaireCar" w:customStyle="1">
    <w:name w:val="Objet du commentaire Car"/>
    <w:basedOn w:val="CommentaireCar"/>
    <w:link w:val="Objetducommentaire"/>
    <w:uiPriority w:val="99"/>
    <w:semiHidden/>
    <w:rsid w:val="00C32E99"/>
    <w:rPr>
      <w:b/>
      <w:bCs/>
      <w:sz w:val="20"/>
      <w:szCs w:val="20"/>
    </w:rPr>
  </w:style>
  <w:style w:type="character" w:styleId="Lienhypertextesuivivisit">
    <w:name w:val="FollowedHyperlink"/>
    <w:basedOn w:val="Policepardfaut"/>
    <w:uiPriority w:val="99"/>
    <w:semiHidden/>
    <w:unhideWhenUsed/>
    <w:rsid w:val="00BD71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32">
      <w:bodyDiv w:val="1"/>
      <w:marLeft w:val="0"/>
      <w:marRight w:val="0"/>
      <w:marTop w:val="0"/>
      <w:marBottom w:val="0"/>
      <w:divBdr>
        <w:top w:val="none" w:sz="0" w:space="0" w:color="auto"/>
        <w:left w:val="none" w:sz="0" w:space="0" w:color="auto"/>
        <w:bottom w:val="none" w:sz="0" w:space="0" w:color="auto"/>
        <w:right w:val="none" w:sz="0" w:space="0" w:color="auto"/>
      </w:divBdr>
    </w:div>
    <w:div w:id="386883802">
      <w:bodyDiv w:val="1"/>
      <w:marLeft w:val="0"/>
      <w:marRight w:val="0"/>
      <w:marTop w:val="0"/>
      <w:marBottom w:val="0"/>
      <w:divBdr>
        <w:top w:val="none" w:sz="0" w:space="0" w:color="auto"/>
        <w:left w:val="none" w:sz="0" w:space="0" w:color="auto"/>
        <w:bottom w:val="none" w:sz="0" w:space="0" w:color="auto"/>
        <w:right w:val="none" w:sz="0" w:space="0" w:color="auto"/>
      </w:divBdr>
      <w:divsChild>
        <w:div w:id="424426349">
          <w:marLeft w:val="0"/>
          <w:marRight w:val="0"/>
          <w:marTop w:val="0"/>
          <w:marBottom w:val="0"/>
          <w:divBdr>
            <w:top w:val="none" w:sz="0" w:space="0" w:color="auto"/>
            <w:left w:val="none" w:sz="0" w:space="0" w:color="auto"/>
            <w:bottom w:val="none" w:sz="0" w:space="0" w:color="auto"/>
            <w:right w:val="none" w:sz="0" w:space="0" w:color="auto"/>
          </w:divBdr>
        </w:div>
        <w:div w:id="1323388584">
          <w:marLeft w:val="0"/>
          <w:marRight w:val="0"/>
          <w:marTop w:val="0"/>
          <w:marBottom w:val="0"/>
          <w:divBdr>
            <w:top w:val="none" w:sz="0" w:space="0" w:color="auto"/>
            <w:left w:val="none" w:sz="0" w:space="0" w:color="auto"/>
            <w:bottom w:val="none" w:sz="0" w:space="0" w:color="auto"/>
            <w:right w:val="none" w:sz="0" w:space="0" w:color="auto"/>
          </w:divBdr>
        </w:div>
        <w:div w:id="1442993485">
          <w:marLeft w:val="0"/>
          <w:marRight w:val="0"/>
          <w:marTop w:val="0"/>
          <w:marBottom w:val="0"/>
          <w:divBdr>
            <w:top w:val="none" w:sz="0" w:space="0" w:color="auto"/>
            <w:left w:val="none" w:sz="0" w:space="0" w:color="auto"/>
            <w:bottom w:val="none" w:sz="0" w:space="0" w:color="auto"/>
            <w:right w:val="none" w:sz="0" w:space="0" w:color="auto"/>
          </w:divBdr>
        </w:div>
        <w:div w:id="1693413259">
          <w:marLeft w:val="0"/>
          <w:marRight w:val="0"/>
          <w:marTop w:val="0"/>
          <w:marBottom w:val="0"/>
          <w:divBdr>
            <w:top w:val="none" w:sz="0" w:space="0" w:color="auto"/>
            <w:left w:val="none" w:sz="0" w:space="0" w:color="auto"/>
            <w:bottom w:val="none" w:sz="0" w:space="0" w:color="auto"/>
            <w:right w:val="none" w:sz="0" w:space="0" w:color="auto"/>
          </w:divBdr>
        </w:div>
      </w:divsChild>
    </w:div>
    <w:div w:id="816385555">
      <w:bodyDiv w:val="1"/>
      <w:marLeft w:val="0"/>
      <w:marRight w:val="0"/>
      <w:marTop w:val="0"/>
      <w:marBottom w:val="0"/>
      <w:divBdr>
        <w:top w:val="none" w:sz="0" w:space="0" w:color="auto"/>
        <w:left w:val="none" w:sz="0" w:space="0" w:color="auto"/>
        <w:bottom w:val="none" w:sz="0" w:space="0" w:color="auto"/>
        <w:right w:val="none" w:sz="0" w:space="0" w:color="auto"/>
      </w:divBdr>
    </w:div>
    <w:div w:id="1037897459">
      <w:bodyDiv w:val="1"/>
      <w:marLeft w:val="0"/>
      <w:marRight w:val="0"/>
      <w:marTop w:val="0"/>
      <w:marBottom w:val="0"/>
      <w:divBdr>
        <w:top w:val="none" w:sz="0" w:space="0" w:color="auto"/>
        <w:left w:val="none" w:sz="0" w:space="0" w:color="auto"/>
        <w:bottom w:val="none" w:sz="0" w:space="0" w:color="auto"/>
        <w:right w:val="none" w:sz="0" w:space="0" w:color="auto"/>
      </w:divBdr>
    </w:div>
    <w:div w:id="1085802518">
      <w:bodyDiv w:val="1"/>
      <w:marLeft w:val="0"/>
      <w:marRight w:val="0"/>
      <w:marTop w:val="0"/>
      <w:marBottom w:val="0"/>
      <w:divBdr>
        <w:top w:val="none" w:sz="0" w:space="0" w:color="auto"/>
        <w:left w:val="none" w:sz="0" w:space="0" w:color="auto"/>
        <w:bottom w:val="none" w:sz="0" w:space="0" w:color="auto"/>
        <w:right w:val="none" w:sz="0" w:space="0" w:color="auto"/>
      </w:divBdr>
    </w:div>
    <w:div w:id="1125932407">
      <w:bodyDiv w:val="1"/>
      <w:marLeft w:val="0"/>
      <w:marRight w:val="0"/>
      <w:marTop w:val="0"/>
      <w:marBottom w:val="0"/>
      <w:divBdr>
        <w:top w:val="none" w:sz="0" w:space="0" w:color="auto"/>
        <w:left w:val="none" w:sz="0" w:space="0" w:color="auto"/>
        <w:bottom w:val="none" w:sz="0" w:space="0" w:color="auto"/>
        <w:right w:val="none" w:sz="0" w:space="0" w:color="auto"/>
      </w:divBdr>
    </w:div>
    <w:div w:id="1291784516">
      <w:bodyDiv w:val="1"/>
      <w:marLeft w:val="0"/>
      <w:marRight w:val="0"/>
      <w:marTop w:val="0"/>
      <w:marBottom w:val="0"/>
      <w:divBdr>
        <w:top w:val="none" w:sz="0" w:space="0" w:color="auto"/>
        <w:left w:val="none" w:sz="0" w:space="0" w:color="auto"/>
        <w:bottom w:val="none" w:sz="0" w:space="0" w:color="auto"/>
        <w:right w:val="none" w:sz="0" w:space="0" w:color="auto"/>
      </w:divBdr>
    </w:div>
    <w:div w:id="1458450232">
      <w:bodyDiv w:val="1"/>
      <w:marLeft w:val="0"/>
      <w:marRight w:val="0"/>
      <w:marTop w:val="0"/>
      <w:marBottom w:val="0"/>
      <w:divBdr>
        <w:top w:val="none" w:sz="0" w:space="0" w:color="auto"/>
        <w:left w:val="none" w:sz="0" w:space="0" w:color="auto"/>
        <w:bottom w:val="none" w:sz="0" w:space="0" w:color="auto"/>
        <w:right w:val="none" w:sz="0" w:space="0" w:color="auto"/>
      </w:divBdr>
    </w:div>
    <w:div w:id="1838380186">
      <w:bodyDiv w:val="1"/>
      <w:marLeft w:val="0"/>
      <w:marRight w:val="0"/>
      <w:marTop w:val="0"/>
      <w:marBottom w:val="0"/>
      <w:divBdr>
        <w:top w:val="none" w:sz="0" w:space="0" w:color="auto"/>
        <w:left w:val="none" w:sz="0" w:space="0" w:color="auto"/>
        <w:bottom w:val="none" w:sz="0" w:space="0" w:color="auto"/>
        <w:right w:val="none" w:sz="0" w:space="0" w:color="auto"/>
      </w:divBdr>
      <w:divsChild>
        <w:div w:id="968706502">
          <w:marLeft w:val="0"/>
          <w:marRight w:val="0"/>
          <w:marTop w:val="0"/>
          <w:marBottom w:val="0"/>
          <w:divBdr>
            <w:top w:val="none" w:sz="0" w:space="0" w:color="auto"/>
            <w:left w:val="none" w:sz="0" w:space="0" w:color="auto"/>
            <w:bottom w:val="none" w:sz="0" w:space="0" w:color="auto"/>
            <w:right w:val="none" w:sz="0" w:space="0" w:color="auto"/>
          </w:divBdr>
        </w:div>
        <w:div w:id="1081222980">
          <w:marLeft w:val="0"/>
          <w:marRight w:val="0"/>
          <w:marTop w:val="0"/>
          <w:marBottom w:val="0"/>
          <w:divBdr>
            <w:top w:val="none" w:sz="0" w:space="0" w:color="auto"/>
            <w:left w:val="none" w:sz="0" w:space="0" w:color="auto"/>
            <w:bottom w:val="none" w:sz="0" w:space="0" w:color="auto"/>
            <w:right w:val="none" w:sz="0" w:space="0" w:color="auto"/>
          </w:divBdr>
        </w:div>
        <w:div w:id="1919249812">
          <w:marLeft w:val="0"/>
          <w:marRight w:val="0"/>
          <w:marTop w:val="0"/>
          <w:marBottom w:val="0"/>
          <w:divBdr>
            <w:top w:val="none" w:sz="0" w:space="0" w:color="auto"/>
            <w:left w:val="none" w:sz="0" w:space="0" w:color="auto"/>
            <w:bottom w:val="none" w:sz="0" w:space="0" w:color="auto"/>
            <w:right w:val="none" w:sz="0" w:space="0" w:color="auto"/>
          </w:divBdr>
        </w:div>
      </w:divsChild>
    </w:div>
    <w:div w:id="19251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gendersafe.eu"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gendersafe.eu/events/new-webinar-introducing-our-institutional-assessment-tool/"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mailto:communication@gendersafe.eu"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safe-toolkit.eu/where-to-start/"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d887a2-cb76-48ca-8e7a-36f01d0891c6">
      <Terms xmlns="http://schemas.microsoft.com/office/infopath/2007/PartnerControls"/>
    </lcf76f155ced4ddcb4097134ff3c332f>
    <TaxCatchAll xmlns="4d0a3ad0-32ee-4607-9ba4-0de2981250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0AFA98DC638E46A4A12785B6B16307" ma:contentTypeVersion="17" ma:contentTypeDescription="Create a new document." ma:contentTypeScope="" ma:versionID="d73f1415a0aec44d1f5978e00383acc3">
  <xsd:schema xmlns:xsd="http://www.w3.org/2001/XMLSchema" xmlns:xs="http://www.w3.org/2001/XMLSchema" xmlns:p="http://schemas.microsoft.com/office/2006/metadata/properties" xmlns:ns2="a6d887a2-cb76-48ca-8e7a-36f01d0891c6" xmlns:ns3="4d0a3ad0-32ee-4607-9ba4-0de2981250ca" targetNamespace="http://schemas.microsoft.com/office/2006/metadata/properties" ma:root="true" ma:fieldsID="23d54d1450d5fd4f2c28e7371c0fe841" ns2:_="" ns3:_="">
    <xsd:import namespace="a6d887a2-cb76-48ca-8e7a-36f01d0891c6"/>
    <xsd:import namespace="4d0a3ad0-32ee-4607-9ba4-0de298125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887a2-cb76-48ca-8e7a-36f01d089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48fa32-2c86-4eb4-8a30-862adc17a02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a3ad0-32ee-4607-9ba4-0de2981250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8d299f4-1507-4e37-86bb-8a4815515d1d}" ma:internalName="TaxCatchAll" ma:showField="CatchAllData" ma:web="4d0a3ad0-32ee-4607-9ba4-0de298125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3BC99-CF7B-410A-BB9F-1F309AFA9741}">
  <ds:schemaRefs>
    <ds:schemaRef ds:uri="http://schemas.microsoft.com/office/2006/metadata/properties"/>
    <ds:schemaRef ds:uri="http://schemas.microsoft.com/office/infopath/2007/PartnerControls"/>
    <ds:schemaRef ds:uri="a6d887a2-cb76-48ca-8e7a-36f01d0891c6"/>
    <ds:schemaRef ds:uri="4d0a3ad0-32ee-4607-9ba4-0de2981250ca"/>
  </ds:schemaRefs>
</ds:datastoreItem>
</file>

<file path=customXml/itemProps2.xml><?xml version="1.0" encoding="utf-8"?>
<ds:datastoreItem xmlns:ds="http://schemas.openxmlformats.org/officeDocument/2006/customXml" ds:itemID="{C17E39B8-8DB4-4520-97EB-DF7A06F8E78A}">
  <ds:schemaRefs>
    <ds:schemaRef ds:uri="http://schemas.openxmlformats.org/officeDocument/2006/bibliography"/>
  </ds:schemaRefs>
</ds:datastoreItem>
</file>

<file path=customXml/itemProps3.xml><?xml version="1.0" encoding="utf-8"?>
<ds:datastoreItem xmlns:ds="http://schemas.openxmlformats.org/officeDocument/2006/customXml" ds:itemID="{2BCC50A8-59DD-4778-9176-EAEC5D649CD9}"/>
</file>

<file path=customXml/itemProps4.xml><?xml version="1.0" encoding="utf-8"?>
<ds:datastoreItem xmlns:ds="http://schemas.openxmlformats.org/officeDocument/2006/customXml" ds:itemID="{2491E2EC-7C85-430A-9971-AE921956D7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scraz</dc:creator>
  <cp:keywords/>
  <dc:description/>
  <cp:lastModifiedBy>Nathalie Wuiame</cp:lastModifiedBy>
  <cp:revision>28</cp:revision>
  <cp:lastPrinted>2025-11-10T12:01:00Z</cp:lastPrinted>
  <dcterms:created xsi:type="dcterms:W3CDTF">2025-11-10T12:26:00Z</dcterms:created>
  <dcterms:modified xsi:type="dcterms:W3CDTF">2025-11-17T09:37:26Z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0x010100840AFA98DC638E46A4A12785B6B16307</vt:lpwstr>
  </property>
  <property fmtid="{D5CDD505-2E9C-101B-9397-08002B2CF9AE}" pid="3" name="MediaServiceImageTags">
    <vt:lpwstr/>
  </property>
  <property fmtid="{D5CDD505-2E9C-101B-9397-08002B2CF9AE}" pid="4" name="GrammarlyDocumentId">
    <vt:lpwstr>7d4c6a6f8aafc14cae8653b991760c24161d69aedfbe659ed744a0e99d5c6b94</vt:lpwstr>
  </property>
</Properties>
</file>